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A5B" w:rsidRPr="007A7519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pt;margin-top:-63pt;width:611.25pt;height:842.25pt;z-index:-251655168">
            <v:imagedata r:id="rId7" o:title=""/>
          </v:shape>
        </w:pict>
      </w: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Pr="007A7519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81pt;margin-top:-45pt;width:549pt;height:644.25pt;z-index:-251656192">
            <v:imagedata r:id="rId8" o:title=""/>
          </v:shape>
        </w:pict>
      </w: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4678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</w:p>
    <w:p w:rsidR="004C7A5B" w:rsidRPr="00501DF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rFonts w:ascii="Times New Roman" w:hAnsi="Times New Roman" w:cs="Times New Roman"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Default="004C7A5B" w:rsidP="00BE1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</w:p>
    <w:p w:rsidR="004C7A5B" w:rsidRPr="00494E25" w:rsidRDefault="004C7A5B" w:rsidP="00BE18A8">
      <w:pPr>
        <w:rPr>
          <w:rFonts w:ascii="Times New Roman" w:hAnsi="Times New Roman" w:cs="Times New Roman"/>
          <w:color w:val="auto"/>
          <w:sz w:val="27"/>
          <w:szCs w:val="27"/>
        </w:rPr>
        <w:sectPr w:rsidR="004C7A5B" w:rsidRPr="00494E25" w:rsidSect="00BE18A8">
          <w:footerReference w:type="default" r:id="rId9"/>
          <w:footerReference w:type="first" r:id="rId10"/>
          <w:pgSz w:w="11905" w:h="16837"/>
          <w:pgMar w:top="1134" w:right="850" w:bottom="1134" w:left="1701" w:header="0" w:footer="3" w:gutter="0"/>
          <w:pgNumType w:start="1"/>
          <w:cols w:space="720"/>
          <w:noEndnote/>
          <w:titlePg/>
          <w:docGrid w:linePitch="360"/>
        </w:sectPr>
      </w:pPr>
    </w:p>
    <w:p w:rsidR="004C7A5B" w:rsidRPr="00C0097F" w:rsidRDefault="004C7A5B" w:rsidP="00BE18A8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097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C7A5B" w:rsidRPr="003B4372" w:rsidRDefault="004C7A5B" w:rsidP="00BE18A8">
      <w:pPr>
        <w:pStyle w:val="NoSpacing"/>
        <w:ind w:firstLine="9356"/>
        <w:rPr>
          <w:rFonts w:ascii="Times New Roman" w:hAnsi="Times New Roman" w:cs="Times New Roman"/>
          <w:sz w:val="28"/>
          <w:szCs w:val="28"/>
        </w:rPr>
      </w:pPr>
    </w:p>
    <w:p w:rsidR="004C7A5B" w:rsidRPr="00E63C44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963D7F">
        <w:rPr>
          <w:rFonts w:ascii="Times New Roman" w:hAnsi="Times New Roman"/>
          <w:b/>
          <w:sz w:val="28"/>
          <w:szCs w:val="28"/>
        </w:rPr>
        <w:t>Пояснительная записка.</w:t>
      </w:r>
      <w:r>
        <w:rPr>
          <w:rFonts w:ascii="Times New Roman" w:hAnsi="Times New Roman"/>
          <w:sz w:val="28"/>
          <w:szCs w:val="28"/>
        </w:rPr>
        <w:t>.………………………………………...………....4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 учебного предмета, его место и рол</w:t>
      </w:r>
      <w:r w:rsidRPr="005B6D93">
        <w:rPr>
          <w:rFonts w:ascii="Times New Roman" w:hAnsi="Times New Roman"/>
          <w:sz w:val="28"/>
          <w:szCs w:val="28"/>
        </w:rPr>
        <w:t>ь</w:t>
      </w:r>
    </w:p>
    <w:p w:rsidR="004C7A5B" w:rsidRPr="005B6D93" w:rsidRDefault="004C7A5B" w:rsidP="00BE18A8">
      <w:pPr>
        <w:pStyle w:val="NoSpacing"/>
        <w:spacing w:line="360" w:lineRule="auto"/>
        <w:ind w:left="720" w:hanging="720"/>
        <w:jc w:val="both"/>
        <w:rPr>
          <w:rFonts w:ascii="Times New Roman" w:hAnsi="Times New Roman"/>
          <w:sz w:val="28"/>
          <w:szCs w:val="28"/>
        </w:rPr>
      </w:pPr>
      <w:r w:rsidRPr="005B6D93">
        <w:rPr>
          <w:rFonts w:ascii="Times New Roman" w:hAnsi="Times New Roman"/>
          <w:sz w:val="28"/>
          <w:szCs w:val="28"/>
        </w:rPr>
        <w:t>в образовательном процессе</w:t>
      </w:r>
      <w:r>
        <w:rPr>
          <w:rFonts w:ascii="Times New Roman" w:hAnsi="Times New Roman"/>
          <w:sz w:val="28"/>
          <w:szCs w:val="28"/>
        </w:rPr>
        <w:t>…………………………………………...…………4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учебного предмета……………...……………………...4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учебного времени, предусмотренный учебным планом </w:t>
      </w:r>
    </w:p>
    <w:p w:rsidR="004C7A5B" w:rsidRPr="001B525E" w:rsidRDefault="004C7A5B" w:rsidP="00BE18A8">
      <w:pPr>
        <w:pStyle w:val="NoSpacing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образовательного учреждения на реализацию учебного </w:t>
      </w:r>
      <w:r w:rsidRPr="001B525E">
        <w:rPr>
          <w:rFonts w:ascii="Times New Roman" w:hAnsi="Times New Roman"/>
          <w:sz w:val="28"/>
          <w:szCs w:val="28"/>
        </w:rPr>
        <w:t>предмета</w:t>
      </w:r>
      <w:r>
        <w:rPr>
          <w:rFonts w:ascii="Times New Roman" w:hAnsi="Times New Roman"/>
          <w:sz w:val="28"/>
          <w:szCs w:val="28"/>
        </w:rPr>
        <w:t>…………....4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проведения учебных аудиторных занятий…………...…………..4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 задачи учебного предмета…………………...…………………….5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структуры программы учебного предмета...……………...6</w:t>
      </w:r>
    </w:p>
    <w:p w:rsidR="004C7A5B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технологии и методы обучения………...……………….6</w:t>
      </w:r>
    </w:p>
    <w:p w:rsidR="004C7A5B" w:rsidRPr="00E46801" w:rsidRDefault="004C7A5B" w:rsidP="00BE18A8">
      <w:pPr>
        <w:pStyle w:val="NoSpacing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Описание материально-технических условий реализаций </w:t>
      </w:r>
      <w:r w:rsidRPr="00E46801">
        <w:rPr>
          <w:rFonts w:ascii="Times New Roman" w:hAnsi="Times New Roman"/>
          <w:sz w:val="28"/>
          <w:szCs w:val="28"/>
        </w:rPr>
        <w:t>учебного предмета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</w:t>
      </w:r>
      <w:r w:rsidRPr="00E46801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7</w:t>
      </w:r>
    </w:p>
    <w:p w:rsidR="004C7A5B" w:rsidRPr="00867AD0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Учебно-тематический план</w:t>
      </w:r>
      <w:r>
        <w:rPr>
          <w:rFonts w:ascii="Times New Roman" w:hAnsi="Times New Roman"/>
          <w:sz w:val="28"/>
          <w:szCs w:val="28"/>
        </w:rPr>
        <w:t>………………………………………………...8</w:t>
      </w:r>
    </w:p>
    <w:p w:rsidR="004C7A5B" w:rsidRPr="003F280E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>
        <w:rPr>
          <w:rFonts w:ascii="Times New Roman" w:hAnsi="Times New Roman"/>
          <w:sz w:val="28"/>
          <w:szCs w:val="28"/>
        </w:rPr>
        <w:t>………………...……….………………10</w:t>
      </w:r>
    </w:p>
    <w:p w:rsidR="004C7A5B" w:rsidRPr="00867AD0" w:rsidRDefault="004C7A5B" w:rsidP="00BE18A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Годовые требования. Содержание разделов…………………...………10</w:t>
      </w:r>
    </w:p>
    <w:p w:rsidR="004C7A5B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ребования к уровню подготовки уча</w:t>
      </w:r>
      <w:r w:rsidRPr="00C0097F">
        <w:rPr>
          <w:rFonts w:ascii="Times New Roman" w:hAnsi="Times New Roman"/>
          <w:b/>
          <w:sz w:val="28"/>
          <w:szCs w:val="28"/>
        </w:rPr>
        <w:t>щихся</w:t>
      </w:r>
      <w:r>
        <w:rPr>
          <w:rFonts w:ascii="Times New Roman" w:hAnsi="Times New Roman"/>
          <w:sz w:val="28"/>
          <w:szCs w:val="28"/>
        </w:rPr>
        <w:t>……………………...........14</w:t>
      </w:r>
    </w:p>
    <w:p w:rsidR="004C7A5B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Формы и методы контроля, система оценок</w:t>
      </w:r>
      <w:r>
        <w:rPr>
          <w:rFonts w:ascii="Times New Roman" w:hAnsi="Times New Roman"/>
          <w:sz w:val="28"/>
          <w:szCs w:val="28"/>
        </w:rPr>
        <w:t>…………………………...16</w:t>
      </w:r>
    </w:p>
    <w:p w:rsidR="004C7A5B" w:rsidRDefault="004C7A5B" w:rsidP="00BE18A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5301">
        <w:rPr>
          <w:rFonts w:ascii="Times New Roman" w:hAnsi="Times New Roman"/>
          <w:sz w:val="28"/>
          <w:szCs w:val="28"/>
        </w:rPr>
        <w:t>Аттестация: цели, виды, форма, содержание</w:t>
      </w:r>
      <w:r>
        <w:rPr>
          <w:rFonts w:ascii="Times New Roman" w:hAnsi="Times New Roman"/>
          <w:sz w:val="28"/>
          <w:szCs w:val="28"/>
        </w:rPr>
        <w:t>………………………....16</w:t>
      </w:r>
    </w:p>
    <w:p w:rsidR="004C7A5B" w:rsidRDefault="004C7A5B" w:rsidP="00BE18A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промежуточной аттестации……………………...……….16</w:t>
      </w:r>
    </w:p>
    <w:p w:rsidR="004C7A5B" w:rsidRDefault="004C7A5B" w:rsidP="00BE18A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оценки………………………...………………………………..17</w:t>
      </w:r>
    </w:p>
    <w:p w:rsidR="004C7A5B" w:rsidRDefault="004C7A5B" w:rsidP="00BE18A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вариант письменной зачетной работы…………………….18</w:t>
      </w:r>
    </w:p>
    <w:p w:rsidR="004C7A5B" w:rsidRPr="00867AD0" w:rsidRDefault="004C7A5B" w:rsidP="00BE18A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Контрольные требования на различных этапах обучения……………..19</w:t>
      </w:r>
    </w:p>
    <w:p w:rsidR="004C7A5B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/>
          <w:sz w:val="28"/>
          <w:szCs w:val="28"/>
        </w:rPr>
        <w:t>…………..…….……….25</w:t>
      </w:r>
    </w:p>
    <w:p w:rsidR="004C7A5B" w:rsidRPr="00E43937" w:rsidRDefault="004C7A5B" w:rsidP="00BE18A8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5301">
        <w:rPr>
          <w:rFonts w:ascii="Times New Roman" w:hAnsi="Times New Roman"/>
          <w:sz w:val="28"/>
          <w:szCs w:val="28"/>
        </w:rPr>
        <w:t>Методические рекомендации педагогическим работникам</w:t>
      </w:r>
      <w:r>
        <w:rPr>
          <w:rFonts w:ascii="Times New Roman" w:hAnsi="Times New Roman"/>
          <w:sz w:val="28"/>
          <w:szCs w:val="28"/>
        </w:rPr>
        <w:t>……….......25</w:t>
      </w:r>
    </w:p>
    <w:p w:rsidR="004C7A5B" w:rsidRPr="00E43937" w:rsidRDefault="004C7A5B" w:rsidP="00BE18A8">
      <w:pPr>
        <w:pStyle w:val="210"/>
        <w:keepNext/>
        <w:keepLines/>
        <w:numPr>
          <w:ilvl w:val="0"/>
          <w:numId w:val="8"/>
        </w:numPr>
        <w:shd w:val="clear" w:color="auto" w:fill="auto"/>
        <w:spacing w:before="0" w:line="360" w:lineRule="auto"/>
        <w:rPr>
          <w:b w:val="0"/>
          <w:i w:val="0"/>
          <w:sz w:val="28"/>
          <w:szCs w:val="28"/>
        </w:rPr>
      </w:pPr>
      <w:r w:rsidRPr="00E43937">
        <w:rPr>
          <w:b w:val="0"/>
          <w:i w:val="0"/>
          <w:sz w:val="28"/>
          <w:szCs w:val="28"/>
        </w:rPr>
        <w:t>Рекомендации по орган</w:t>
      </w:r>
      <w:r>
        <w:rPr>
          <w:b w:val="0"/>
          <w:i w:val="0"/>
          <w:sz w:val="28"/>
          <w:szCs w:val="28"/>
        </w:rPr>
        <w:t>изации самостоятельной работы уча</w:t>
      </w:r>
      <w:r w:rsidRPr="00E43937">
        <w:rPr>
          <w:b w:val="0"/>
          <w:i w:val="0"/>
          <w:sz w:val="28"/>
          <w:szCs w:val="28"/>
        </w:rPr>
        <w:t>щихся</w:t>
      </w:r>
      <w:r>
        <w:rPr>
          <w:b w:val="0"/>
          <w:i w:val="0"/>
          <w:sz w:val="28"/>
          <w:szCs w:val="28"/>
        </w:rPr>
        <w:t>…………………………………………………………….........26</w:t>
      </w:r>
    </w:p>
    <w:p w:rsidR="004C7A5B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Материально-технические условия реализации программы</w:t>
      </w:r>
      <w:r>
        <w:rPr>
          <w:rFonts w:ascii="Times New Roman" w:hAnsi="Times New Roman"/>
          <w:sz w:val="28"/>
          <w:szCs w:val="28"/>
        </w:rPr>
        <w:t>……...27</w:t>
      </w:r>
    </w:p>
    <w:p w:rsidR="004C7A5B" w:rsidRDefault="004C7A5B" w:rsidP="00BE18A8">
      <w:pPr>
        <w:pStyle w:val="NoSpacing"/>
        <w:numPr>
          <w:ilvl w:val="0"/>
          <w:numId w:val="4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C0097F">
        <w:rPr>
          <w:rFonts w:ascii="Times New Roman" w:hAnsi="Times New Roman"/>
          <w:b/>
          <w:sz w:val="28"/>
          <w:szCs w:val="28"/>
        </w:rPr>
        <w:t>Список рекомендуемой учебной и методической литературы</w:t>
      </w:r>
      <w:r>
        <w:rPr>
          <w:rFonts w:ascii="Times New Roman" w:hAnsi="Times New Roman"/>
          <w:sz w:val="28"/>
          <w:szCs w:val="28"/>
        </w:rPr>
        <w:t>…….29</w:t>
      </w:r>
    </w:p>
    <w:p w:rsidR="004C7A5B" w:rsidRDefault="004C7A5B" w:rsidP="00BE18A8">
      <w:pPr>
        <w:pStyle w:val="NoSpacing"/>
        <w:spacing w:line="360" w:lineRule="auto"/>
        <w:ind w:left="426"/>
        <w:rPr>
          <w:rFonts w:ascii="Times New Roman" w:hAnsi="Times New Roman"/>
          <w:sz w:val="28"/>
          <w:szCs w:val="28"/>
        </w:rPr>
      </w:pPr>
    </w:p>
    <w:p w:rsidR="004C7A5B" w:rsidRPr="00963D7F" w:rsidRDefault="004C7A5B" w:rsidP="00963D7F">
      <w:pPr>
        <w:pStyle w:val="ListParagraph"/>
        <w:numPr>
          <w:ilvl w:val="0"/>
          <w:numId w:val="13"/>
        </w:num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bookmark2"/>
      <w:r w:rsidRPr="00963D7F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4C7A5B" w:rsidRPr="00E06920" w:rsidRDefault="004C7A5B" w:rsidP="00963D7F">
      <w:pPr>
        <w:pStyle w:val="NoSpacing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3"/>
      <w:bookmarkEnd w:id="0"/>
      <w:r w:rsidRPr="00E06920">
        <w:rPr>
          <w:rStyle w:val="23"/>
          <w:bCs w:val="0"/>
          <w:i w:val="0"/>
          <w:iCs w:val="0"/>
          <w:sz w:val="28"/>
          <w:szCs w:val="28"/>
        </w:rPr>
        <w:t>1</w:t>
      </w:r>
      <w:r w:rsidRPr="00E06920">
        <w:rPr>
          <w:rStyle w:val="23"/>
          <w:b w:val="0"/>
          <w:bCs w:val="0"/>
          <w:i w:val="0"/>
          <w:iCs w:val="0"/>
          <w:sz w:val="28"/>
          <w:szCs w:val="28"/>
        </w:rPr>
        <w:t>.</w:t>
      </w:r>
      <w:r w:rsidRPr="00E06920">
        <w:rPr>
          <w:rFonts w:ascii="Times New Roman" w:hAnsi="Times New Roman" w:cs="Times New Roman"/>
          <w:b/>
          <w:sz w:val="28"/>
          <w:szCs w:val="28"/>
        </w:rPr>
        <w:t>Характеристика учебного предмета, его место и роль в образовательном процессе</w:t>
      </w:r>
      <w:bookmarkEnd w:id="1"/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right="20" w:firstLine="840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Программа учебного предмета «</w:t>
      </w:r>
      <w:r>
        <w:rPr>
          <w:sz w:val="28"/>
          <w:szCs w:val="28"/>
        </w:rPr>
        <w:t>Музыкальная грамота для начинающих</w:t>
      </w:r>
      <w:r w:rsidRPr="00AE747C">
        <w:rPr>
          <w:sz w:val="28"/>
          <w:szCs w:val="28"/>
        </w:rPr>
        <w:t xml:space="preserve">» разработана </w:t>
      </w:r>
      <w:r>
        <w:rPr>
          <w:sz w:val="28"/>
          <w:szCs w:val="28"/>
        </w:rPr>
        <w:t xml:space="preserve">для дополнительной общеразвивающей </w:t>
      </w:r>
      <w:r w:rsidRPr="00AE747C">
        <w:rPr>
          <w:sz w:val="28"/>
          <w:szCs w:val="28"/>
        </w:rPr>
        <w:t>программ</w:t>
      </w:r>
      <w:r>
        <w:rPr>
          <w:sz w:val="28"/>
          <w:szCs w:val="28"/>
        </w:rPr>
        <w:t>ы</w:t>
      </w:r>
      <w:r w:rsidRPr="00AE747C">
        <w:rPr>
          <w:sz w:val="28"/>
          <w:szCs w:val="28"/>
        </w:rPr>
        <w:t xml:space="preserve"> в области музыкального искусства.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120" w:right="20" w:firstLine="720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Учебный предмет «</w:t>
      </w:r>
      <w:r>
        <w:rPr>
          <w:sz w:val="28"/>
          <w:szCs w:val="28"/>
        </w:rPr>
        <w:t xml:space="preserve">Музыкальная грамота для начинающих» </w:t>
      </w:r>
      <w:r w:rsidRPr="00AE747C">
        <w:rPr>
          <w:sz w:val="28"/>
          <w:szCs w:val="28"/>
        </w:rPr>
        <w:t>тесно свя</w:t>
      </w:r>
      <w:r>
        <w:rPr>
          <w:sz w:val="28"/>
          <w:szCs w:val="28"/>
        </w:rPr>
        <w:t xml:space="preserve">зан с предметами «Сольфеджио» и </w:t>
      </w:r>
      <w:r w:rsidRPr="00AE747C">
        <w:rPr>
          <w:sz w:val="28"/>
          <w:szCs w:val="28"/>
        </w:rPr>
        <w:t xml:space="preserve">«Музыкальная </w:t>
      </w:r>
      <w:r>
        <w:rPr>
          <w:sz w:val="28"/>
          <w:szCs w:val="28"/>
        </w:rPr>
        <w:t>грамота</w:t>
      </w:r>
      <w:r w:rsidRPr="00AE747C">
        <w:rPr>
          <w:sz w:val="28"/>
          <w:szCs w:val="28"/>
        </w:rPr>
        <w:t>»</w:t>
      </w:r>
      <w:r>
        <w:rPr>
          <w:sz w:val="28"/>
          <w:szCs w:val="28"/>
        </w:rPr>
        <w:t xml:space="preserve">  </w:t>
      </w:r>
      <w:r w:rsidRPr="00AE747C">
        <w:rPr>
          <w:sz w:val="28"/>
          <w:szCs w:val="28"/>
        </w:rPr>
        <w:t xml:space="preserve">ориентирован на подготовку </w:t>
      </w:r>
      <w:r>
        <w:rPr>
          <w:sz w:val="28"/>
          <w:szCs w:val="28"/>
        </w:rPr>
        <w:t>учащихся общего развития теории музыки.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120" w:right="20" w:firstLine="720"/>
        <w:jc w:val="both"/>
        <w:rPr>
          <w:sz w:val="28"/>
          <w:szCs w:val="28"/>
        </w:rPr>
      </w:pPr>
    </w:p>
    <w:p w:rsidR="004C7A5B" w:rsidRPr="00E06920" w:rsidRDefault="004C7A5B" w:rsidP="00BE18A8">
      <w:pPr>
        <w:pStyle w:val="BodyText"/>
        <w:numPr>
          <w:ilvl w:val="0"/>
          <w:numId w:val="1"/>
        </w:numPr>
        <w:shd w:val="clear" w:color="auto" w:fill="auto"/>
        <w:spacing w:before="0" w:line="360" w:lineRule="auto"/>
        <w:ind w:right="20" w:firstLine="426"/>
        <w:rPr>
          <w:b/>
          <w:sz w:val="28"/>
          <w:szCs w:val="28"/>
        </w:rPr>
      </w:pPr>
      <w:r w:rsidRPr="00E06920">
        <w:rPr>
          <w:b/>
          <w:sz w:val="28"/>
          <w:szCs w:val="28"/>
        </w:rPr>
        <w:t>Срок реализации учебного предмета</w:t>
      </w:r>
    </w:p>
    <w:p w:rsidR="004C7A5B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right="20" w:firstLine="851"/>
        <w:jc w:val="both"/>
        <w:rPr>
          <w:sz w:val="28"/>
          <w:szCs w:val="28"/>
        </w:rPr>
      </w:pPr>
      <w:r w:rsidRPr="00463091">
        <w:rPr>
          <w:rStyle w:val="12"/>
          <w:b w:val="0"/>
          <w:bCs/>
          <w:i w:val="0"/>
          <w:iCs/>
          <w:sz w:val="28"/>
          <w:szCs w:val="28"/>
        </w:rPr>
        <w:t>Срок реализации</w:t>
      </w:r>
      <w:r w:rsidRPr="00AE747C">
        <w:rPr>
          <w:sz w:val="28"/>
          <w:szCs w:val="28"/>
        </w:rPr>
        <w:t xml:space="preserve"> учебного предмета «</w:t>
      </w:r>
      <w:r>
        <w:rPr>
          <w:sz w:val="28"/>
          <w:szCs w:val="28"/>
        </w:rPr>
        <w:t xml:space="preserve">Музыкальная грамота для начинающих» – 3 года, для детей от 5лет и лиц старше 18. </w:t>
      </w:r>
    </w:p>
    <w:p w:rsidR="004C7A5B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right="20" w:firstLine="851"/>
        <w:jc w:val="both"/>
        <w:rPr>
          <w:sz w:val="28"/>
          <w:szCs w:val="28"/>
        </w:rPr>
      </w:pPr>
    </w:p>
    <w:p w:rsidR="004C7A5B" w:rsidRPr="00564F67" w:rsidRDefault="004C7A5B" w:rsidP="00BE18A8">
      <w:pPr>
        <w:pStyle w:val="NoSpacing"/>
        <w:numPr>
          <w:ilvl w:val="0"/>
          <w:numId w:val="1"/>
        </w:numPr>
        <w:tabs>
          <w:tab w:val="left" w:pos="284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06920">
        <w:rPr>
          <w:rFonts w:ascii="Times New Roman" w:hAnsi="Times New Roman"/>
          <w:b/>
          <w:sz w:val="28"/>
          <w:szCs w:val="28"/>
        </w:rPr>
        <w:t>Объем учебного времени, предусмотренный учебным планом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64F67">
        <w:rPr>
          <w:rFonts w:ascii="Times New Roman" w:hAnsi="Times New Roman"/>
          <w:b/>
          <w:sz w:val="28"/>
          <w:szCs w:val="28"/>
        </w:rPr>
        <w:t>образовательного учреждения на реализацию учебного предмета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4C7A5B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right="20" w:firstLine="851"/>
        <w:jc w:val="both"/>
        <w:rPr>
          <w:sz w:val="28"/>
          <w:szCs w:val="28"/>
        </w:rPr>
      </w:pPr>
      <w:r w:rsidRPr="002C0FD0">
        <w:rPr>
          <w:rStyle w:val="12"/>
          <w:b w:val="0"/>
          <w:bCs/>
          <w:i w:val="0"/>
          <w:iCs/>
          <w:sz w:val="28"/>
          <w:szCs w:val="28"/>
        </w:rPr>
        <w:t>Объем учебного времени,</w:t>
      </w:r>
      <w:r w:rsidRPr="00AE747C">
        <w:rPr>
          <w:sz w:val="28"/>
          <w:szCs w:val="28"/>
        </w:rPr>
        <w:t xml:space="preserve"> предусмотренный учебным планом образовательного учреждения на реализацию учебного предмета «</w:t>
      </w:r>
      <w:r>
        <w:rPr>
          <w:sz w:val="28"/>
          <w:szCs w:val="28"/>
        </w:rPr>
        <w:t>Музыкальная грамота для начинающих»</w:t>
      </w:r>
      <w:r w:rsidRPr="00AE747C">
        <w:rPr>
          <w:sz w:val="28"/>
          <w:szCs w:val="28"/>
        </w:rPr>
        <w:t>:</w:t>
      </w:r>
    </w:p>
    <w:p w:rsidR="004C7A5B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right="20" w:firstLine="851"/>
        <w:jc w:val="both"/>
        <w:rPr>
          <w:sz w:val="28"/>
          <w:szCs w:val="28"/>
        </w:rPr>
      </w:pPr>
    </w:p>
    <w:tbl>
      <w:tblPr>
        <w:tblW w:w="9423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92"/>
        <w:gridCol w:w="2631"/>
      </w:tblGrid>
      <w:tr w:rsidR="004C7A5B" w:rsidTr="004C1F47">
        <w:tc>
          <w:tcPr>
            <w:tcW w:w="6792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За 1 год обучения</w:t>
            </w:r>
          </w:p>
        </w:tc>
        <w:tc>
          <w:tcPr>
            <w:tcW w:w="2631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ind w:left="317" w:hanging="317"/>
              <w:jc w:val="center"/>
              <w:rPr>
                <w:rStyle w:val="23"/>
                <w:bCs/>
                <w:iCs/>
                <w:sz w:val="28"/>
                <w:szCs w:val="28"/>
              </w:rPr>
            </w:pPr>
          </w:p>
        </w:tc>
      </w:tr>
      <w:tr w:rsidR="004C7A5B" w:rsidTr="004C1F47">
        <w:tc>
          <w:tcPr>
            <w:tcW w:w="6792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Максимальная учебная нагрузка (в часах)</w:t>
            </w:r>
          </w:p>
        </w:tc>
        <w:tc>
          <w:tcPr>
            <w:tcW w:w="2631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jc w:val="center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51</w:t>
            </w:r>
          </w:p>
        </w:tc>
      </w:tr>
      <w:tr w:rsidR="004C7A5B" w:rsidTr="004C1F47">
        <w:tc>
          <w:tcPr>
            <w:tcW w:w="6792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Количество часов на аудиторные занятия</w:t>
            </w:r>
          </w:p>
        </w:tc>
        <w:tc>
          <w:tcPr>
            <w:tcW w:w="2631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ind w:left="-170" w:firstLine="37"/>
              <w:jc w:val="center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4"/>
                <w:szCs w:val="28"/>
              </w:rPr>
              <w:t>34</w:t>
            </w:r>
          </w:p>
        </w:tc>
      </w:tr>
      <w:tr w:rsidR="004C7A5B" w:rsidTr="004C1F47">
        <w:tc>
          <w:tcPr>
            <w:tcW w:w="6792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Количество часов на внеаудиторную работу</w:t>
            </w:r>
          </w:p>
        </w:tc>
        <w:tc>
          <w:tcPr>
            <w:tcW w:w="2631" w:type="dxa"/>
          </w:tcPr>
          <w:p w:rsidR="004C7A5B" w:rsidRPr="004C1F47" w:rsidRDefault="004C7A5B" w:rsidP="004C1F47">
            <w:pPr>
              <w:pStyle w:val="210"/>
              <w:keepNext/>
              <w:keepLines/>
              <w:shd w:val="clear" w:color="auto" w:fill="auto"/>
              <w:tabs>
                <w:tab w:val="left" w:leader="underscore" w:pos="8080"/>
              </w:tabs>
              <w:spacing w:before="0" w:line="360" w:lineRule="auto"/>
              <w:ind w:left="-170" w:firstLine="37"/>
              <w:jc w:val="center"/>
              <w:rPr>
                <w:rStyle w:val="23"/>
                <w:bCs/>
                <w:iCs/>
                <w:sz w:val="28"/>
                <w:szCs w:val="28"/>
              </w:rPr>
            </w:pPr>
            <w:r w:rsidRPr="004C1F47">
              <w:rPr>
                <w:rStyle w:val="23"/>
                <w:bCs/>
                <w:iCs/>
                <w:sz w:val="28"/>
                <w:szCs w:val="28"/>
              </w:rPr>
              <w:t>17</w:t>
            </w:r>
          </w:p>
        </w:tc>
      </w:tr>
    </w:tbl>
    <w:p w:rsidR="004C7A5B" w:rsidRDefault="004C7A5B" w:rsidP="00BE18A8">
      <w:pPr>
        <w:pStyle w:val="210"/>
        <w:keepNext/>
        <w:keepLines/>
        <w:shd w:val="clear" w:color="auto" w:fill="auto"/>
        <w:tabs>
          <w:tab w:val="left" w:pos="525"/>
          <w:tab w:val="left" w:leader="underscore" w:pos="8080"/>
        </w:tabs>
        <w:spacing w:before="0" w:line="360" w:lineRule="auto"/>
        <w:jc w:val="left"/>
        <w:rPr>
          <w:rStyle w:val="23"/>
          <w:bCs/>
          <w:i/>
          <w:iCs/>
          <w:sz w:val="28"/>
          <w:szCs w:val="28"/>
        </w:rPr>
      </w:pPr>
    </w:p>
    <w:p w:rsidR="004C7A5B" w:rsidRPr="00EC09FF" w:rsidRDefault="004C7A5B" w:rsidP="00BE18A8">
      <w:pPr>
        <w:pStyle w:val="NoSpacing"/>
        <w:numPr>
          <w:ilvl w:val="0"/>
          <w:numId w:val="1"/>
        </w:numPr>
        <w:spacing w:line="360" w:lineRule="auto"/>
        <w:ind w:left="426" w:hanging="426"/>
        <w:jc w:val="center"/>
        <w:rPr>
          <w:rFonts w:ascii="Times New Roman" w:hAnsi="Times New Roman"/>
          <w:b/>
          <w:i/>
          <w:sz w:val="28"/>
          <w:szCs w:val="28"/>
        </w:rPr>
      </w:pPr>
      <w:r w:rsidRPr="002C0FD0">
        <w:rPr>
          <w:rFonts w:ascii="Times New Roman" w:hAnsi="Times New Roman"/>
          <w:b/>
          <w:sz w:val="28"/>
          <w:szCs w:val="28"/>
        </w:rPr>
        <w:t>Форма проведения учебных аудиторных занятий</w:t>
      </w:r>
    </w:p>
    <w:p w:rsidR="004C7A5B" w:rsidRPr="00EC09FF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left="20" w:right="20" w:firstLine="831"/>
        <w:jc w:val="both"/>
        <w:rPr>
          <w:sz w:val="28"/>
          <w:szCs w:val="28"/>
        </w:rPr>
      </w:pPr>
      <w:r w:rsidRPr="00EC09FF">
        <w:rPr>
          <w:rStyle w:val="10"/>
          <w:b w:val="0"/>
          <w:bCs/>
          <w:iCs/>
          <w:sz w:val="28"/>
          <w:szCs w:val="28"/>
        </w:rPr>
        <w:t>Форма проведения учебных аудиторных</w:t>
      </w:r>
      <w:r w:rsidRPr="00EC09FF">
        <w:rPr>
          <w:rStyle w:val="11"/>
          <w:b w:val="0"/>
          <w:bCs/>
          <w:iCs/>
          <w:sz w:val="28"/>
          <w:szCs w:val="28"/>
        </w:rPr>
        <w:t xml:space="preserve"> з</w:t>
      </w:r>
      <w:r w:rsidRPr="00EC09FF">
        <w:rPr>
          <w:rStyle w:val="10"/>
          <w:b w:val="0"/>
          <w:bCs/>
          <w:iCs/>
          <w:sz w:val="28"/>
          <w:szCs w:val="28"/>
        </w:rPr>
        <w:t>анятий</w:t>
      </w:r>
      <w:r w:rsidRPr="00EC09FF">
        <w:rPr>
          <w:sz w:val="28"/>
          <w:szCs w:val="28"/>
        </w:rPr>
        <w:t xml:space="preserve"> «Музыкальная грамота для начинающих»</w:t>
      </w:r>
      <w:r w:rsidRPr="00EC09FF">
        <w:rPr>
          <w:i/>
          <w:sz w:val="28"/>
          <w:szCs w:val="28"/>
        </w:rPr>
        <w:t>: индивидуальная,</w:t>
      </w:r>
      <w:r w:rsidRPr="00EC09FF">
        <w:rPr>
          <w:sz w:val="28"/>
          <w:szCs w:val="28"/>
        </w:rPr>
        <w:t xml:space="preserve"> продолжительность урока  – </w:t>
      </w:r>
      <w:r>
        <w:rPr>
          <w:sz w:val="28"/>
          <w:szCs w:val="28"/>
        </w:rPr>
        <w:t xml:space="preserve">40 </w:t>
      </w:r>
      <w:r w:rsidRPr="00EC09FF">
        <w:rPr>
          <w:sz w:val="28"/>
          <w:szCs w:val="28"/>
        </w:rPr>
        <w:t>минут, один раз в неделю.</w:t>
      </w:r>
    </w:p>
    <w:p w:rsidR="004C7A5B" w:rsidRDefault="004C7A5B" w:rsidP="00BE18A8">
      <w:pPr>
        <w:pStyle w:val="BodyText"/>
        <w:shd w:val="clear" w:color="auto" w:fill="auto"/>
        <w:tabs>
          <w:tab w:val="left" w:pos="426"/>
        </w:tabs>
        <w:spacing w:before="0" w:line="360" w:lineRule="auto"/>
        <w:ind w:left="20" w:right="20" w:firstLine="831"/>
        <w:jc w:val="both"/>
        <w:rPr>
          <w:sz w:val="28"/>
          <w:szCs w:val="28"/>
        </w:rPr>
      </w:pPr>
    </w:p>
    <w:p w:rsidR="004C7A5B" w:rsidRPr="002C0FD0" w:rsidRDefault="004C7A5B" w:rsidP="00BE18A8">
      <w:pPr>
        <w:pStyle w:val="NoSpacing"/>
        <w:numPr>
          <w:ilvl w:val="0"/>
          <w:numId w:val="1"/>
        </w:num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2C0FD0">
        <w:rPr>
          <w:rFonts w:ascii="Times New Roman" w:hAnsi="Times New Roman"/>
          <w:b/>
          <w:sz w:val="28"/>
          <w:szCs w:val="28"/>
        </w:rPr>
        <w:t>Цель и задачи учебного предмета</w:t>
      </w:r>
    </w:p>
    <w:p w:rsidR="004C7A5B" w:rsidRPr="00AE747C" w:rsidRDefault="004C7A5B" w:rsidP="00BE18A8">
      <w:pPr>
        <w:pStyle w:val="41"/>
        <w:shd w:val="clear" w:color="auto" w:fill="auto"/>
        <w:tabs>
          <w:tab w:val="left" w:pos="987"/>
        </w:tabs>
        <w:spacing w:line="360" w:lineRule="auto"/>
        <w:ind w:right="20"/>
        <w:jc w:val="both"/>
        <w:rPr>
          <w:sz w:val="28"/>
          <w:szCs w:val="28"/>
        </w:rPr>
      </w:pPr>
      <w:r>
        <w:rPr>
          <w:rStyle w:val="40"/>
          <w:b/>
          <w:bCs/>
          <w:iCs/>
          <w:sz w:val="28"/>
          <w:szCs w:val="28"/>
        </w:rPr>
        <w:tab/>
      </w:r>
      <w:r w:rsidRPr="00B245E0">
        <w:rPr>
          <w:rStyle w:val="40"/>
          <w:b/>
          <w:bCs/>
          <w:iCs/>
          <w:sz w:val="28"/>
          <w:szCs w:val="28"/>
        </w:rPr>
        <w:t>Цель</w:t>
      </w:r>
      <w:r>
        <w:rPr>
          <w:rStyle w:val="40"/>
          <w:b/>
          <w:bCs/>
          <w:iCs/>
          <w:sz w:val="28"/>
          <w:szCs w:val="28"/>
        </w:rPr>
        <w:t xml:space="preserve">: </w:t>
      </w:r>
      <w:r w:rsidRPr="00CA3296">
        <w:rPr>
          <w:b w:val="0"/>
          <w:i w:val="0"/>
          <w:sz w:val="28"/>
          <w:szCs w:val="28"/>
        </w:rPr>
        <w:t xml:space="preserve">изучение и постижение музыкального искусства, достижение уровня развития знаний, умений и навыков в области теории музыки, достаточных для </w:t>
      </w:r>
      <w:r>
        <w:rPr>
          <w:b w:val="0"/>
          <w:i w:val="0"/>
          <w:sz w:val="28"/>
          <w:szCs w:val="28"/>
        </w:rPr>
        <w:t>общего развития учащихся</w:t>
      </w:r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left="20" w:right="20" w:firstLine="700"/>
        <w:jc w:val="both"/>
        <w:rPr>
          <w:sz w:val="28"/>
          <w:szCs w:val="28"/>
        </w:rPr>
      </w:pPr>
      <w:r w:rsidRPr="00AE747C">
        <w:rPr>
          <w:rStyle w:val="9"/>
          <w:bCs/>
          <w:sz w:val="28"/>
          <w:szCs w:val="28"/>
        </w:rPr>
        <w:t>Задачи: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115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обобщение знаний по музыкальной грамоте;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110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понимание значения основных элементов музыкального языка;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106"/>
        </w:tabs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умение осуществлять практические зад</w:t>
      </w:r>
      <w:r>
        <w:rPr>
          <w:sz w:val="28"/>
          <w:szCs w:val="28"/>
        </w:rPr>
        <w:t xml:space="preserve">ания по основным темам учебного </w:t>
      </w:r>
      <w:r w:rsidRPr="00AE747C">
        <w:rPr>
          <w:sz w:val="28"/>
          <w:szCs w:val="28"/>
        </w:rPr>
        <w:t>предмета;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709"/>
        </w:tabs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систематизация полученных сведений для элементарного анализа нотного текста с объяснением роли выразительных средств;</w:t>
      </w:r>
    </w:p>
    <w:p w:rsidR="004C7A5B" w:rsidRDefault="004C7A5B" w:rsidP="00BE18A8">
      <w:pPr>
        <w:pStyle w:val="BodyText"/>
        <w:shd w:val="clear" w:color="auto" w:fill="auto"/>
        <w:tabs>
          <w:tab w:val="left" w:pos="709"/>
        </w:tabs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 xml:space="preserve">формирование и развитие музыкального мышления. </w:t>
      </w:r>
    </w:p>
    <w:p w:rsidR="004C7A5B" w:rsidRDefault="004C7A5B" w:rsidP="00BE18A8">
      <w:pPr>
        <w:pStyle w:val="BodyText"/>
        <w:shd w:val="clear" w:color="auto" w:fill="auto"/>
        <w:tabs>
          <w:tab w:val="left" w:pos="1115"/>
        </w:tabs>
        <w:spacing w:before="0" w:line="360" w:lineRule="auto"/>
        <w:ind w:right="20" w:firstLine="0"/>
        <w:jc w:val="both"/>
        <w:rPr>
          <w:sz w:val="28"/>
          <w:szCs w:val="28"/>
        </w:rPr>
      </w:pPr>
    </w:p>
    <w:p w:rsidR="004C7A5B" w:rsidRPr="00AE747C" w:rsidRDefault="004C7A5B" w:rsidP="00BE18A8">
      <w:pPr>
        <w:pStyle w:val="BodyText"/>
        <w:shd w:val="clear" w:color="auto" w:fill="auto"/>
        <w:tabs>
          <w:tab w:val="left" w:pos="1115"/>
        </w:tabs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E747C">
        <w:rPr>
          <w:sz w:val="28"/>
          <w:szCs w:val="28"/>
        </w:rPr>
        <w:t>Программа «</w:t>
      </w:r>
      <w:r>
        <w:rPr>
          <w:sz w:val="28"/>
          <w:szCs w:val="28"/>
        </w:rPr>
        <w:t>Музыкальная грамота для начинающих» ориентирована</w:t>
      </w:r>
      <w:r w:rsidRPr="00AE747C">
        <w:rPr>
          <w:sz w:val="28"/>
          <w:szCs w:val="28"/>
        </w:rPr>
        <w:t>: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выработку у </w:t>
      </w:r>
      <w:r w:rsidRPr="00AE747C">
        <w:rPr>
          <w:sz w:val="28"/>
          <w:szCs w:val="28"/>
        </w:rPr>
        <w:t>учащихся личностных качеств, способствующих</w:t>
      </w:r>
      <w:r>
        <w:rPr>
          <w:sz w:val="28"/>
          <w:szCs w:val="28"/>
        </w:rPr>
        <w:t xml:space="preserve"> </w:t>
      </w:r>
      <w:r w:rsidRPr="00AE747C">
        <w:rPr>
          <w:sz w:val="28"/>
          <w:szCs w:val="28"/>
        </w:rPr>
        <w:t>освоению в соответствии с программными т</w:t>
      </w:r>
      <w:r>
        <w:rPr>
          <w:sz w:val="28"/>
          <w:szCs w:val="28"/>
        </w:rPr>
        <w:t>ребованиями учебной информации;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AE747C">
        <w:rPr>
          <w:sz w:val="28"/>
          <w:szCs w:val="28"/>
        </w:rPr>
        <w:t xml:space="preserve">приобретение </w:t>
      </w:r>
      <w:r>
        <w:rPr>
          <w:sz w:val="28"/>
          <w:szCs w:val="28"/>
        </w:rPr>
        <w:t>навыков творческой деятельности;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B245E0">
        <w:rPr>
          <w:sz w:val="28"/>
          <w:szCs w:val="28"/>
        </w:rPr>
        <w:t>умение п</w:t>
      </w:r>
      <w:r>
        <w:rPr>
          <w:sz w:val="28"/>
          <w:szCs w:val="28"/>
        </w:rPr>
        <w:t>ланировать свою домашнюю работу;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B245E0">
        <w:rPr>
          <w:sz w:val="28"/>
          <w:szCs w:val="28"/>
        </w:rPr>
        <w:t>осуществление самостоятельного контроля</w:t>
      </w:r>
      <w:r>
        <w:rPr>
          <w:sz w:val="28"/>
          <w:szCs w:val="28"/>
        </w:rPr>
        <w:t xml:space="preserve"> над своей учебной деятельностью;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B245E0">
        <w:rPr>
          <w:sz w:val="28"/>
          <w:szCs w:val="28"/>
        </w:rPr>
        <w:t>умение давать объективн</w:t>
      </w:r>
      <w:r>
        <w:rPr>
          <w:sz w:val="28"/>
          <w:szCs w:val="28"/>
        </w:rPr>
        <w:t>ую оценку своему труду;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 </w:t>
      </w:r>
      <w:r w:rsidRPr="00B245E0">
        <w:rPr>
          <w:sz w:val="28"/>
          <w:szCs w:val="28"/>
        </w:rPr>
        <w:t>формирование навыков взаимодействия с преподавате</w:t>
      </w:r>
      <w:r>
        <w:rPr>
          <w:sz w:val="28"/>
          <w:szCs w:val="28"/>
        </w:rPr>
        <w:t>лями и уча</w:t>
      </w:r>
      <w:r w:rsidRPr="00B245E0">
        <w:rPr>
          <w:sz w:val="28"/>
          <w:szCs w:val="28"/>
        </w:rPr>
        <w:t>щи</w:t>
      </w:r>
      <w:r>
        <w:rPr>
          <w:sz w:val="28"/>
          <w:szCs w:val="28"/>
        </w:rPr>
        <w:t>мися в образовательном процессе;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B245E0">
        <w:rPr>
          <w:sz w:val="28"/>
          <w:szCs w:val="28"/>
        </w:rPr>
        <w:t>уважительное отношение к иному мнению и худож</w:t>
      </w:r>
      <w:r>
        <w:rPr>
          <w:sz w:val="28"/>
          <w:szCs w:val="28"/>
        </w:rPr>
        <w:t>ественно-эстетическим взглядам;</w:t>
      </w:r>
    </w:p>
    <w:p w:rsidR="004C7A5B" w:rsidRPr="007A1C96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 w:rsidRPr="00B245E0">
        <w:rPr>
          <w:sz w:val="28"/>
          <w:szCs w:val="28"/>
        </w:rPr>
        <w:t>понимание причин успеха/неуспеха собственной учебной деятельности, определение наиболее эффективных способов достижения результата.</w:t>
      </w:r>
    </w:p>
    <w:p w:rsidR="004C7A5B" w:rsidRPr="009F1BAC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</w:p>
    <w:p w:rsidR="004C7A5B" w:rsidRPr="009F1BAC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</w:p>
    <w:p w:rsidR="004C7A5B" w:rsidRPr="009F1BAC" w:rsidRDefault="004C7A5B" w:rsidP="00BE18A8">
      <w:pPr>
        <w:pStyle w:val="BodyText"/>
        <w:shd w:val="clear" w:color="auto" w:fill="auto"/>
        <w:spacing w:before="0" w:line="360" w:lineRule="auto"/>
        <w:ind w:right="20" w:firstLine="0"/>
        <w:jc w:val="both"/>
        <w:rPr>
          <w:sz w:val="28"/>
          <w:szCs w:val="28"/>
        </w:rPr>
      </w:pPr>
    </w:p>
    <w:p w:rsidR="004C7A5B" w:rsidRPr="002C0FD0" w:rsidRDefault="004C7A5B" w:rsidP="00BE18A8">
      <w:pPr>
        <w:pStyle w:val="NoSpacing"/>
        <w:numPr>
          <w:ilvl w:val="0"/>
          <w:numId w:val="1"/>
        </w:num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2C0FD0">
        <w:rPr>
          <w:rFonts w:ascii="Times New Roman" w:hAnsi="Times New Roman"/>
          <w:b/>
          <w:sz w:val="28"/>
          <w:szCs w:val="28"/>
        </w:rPr>
        <w:t>боснование структуры программы учебного предмета</w:t>
      </w:r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Обоснованием структуры программы являются ФГТ, отражающие все аспекты работы преподавателя с учеником.</w:t>
      </w:r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left="20" w:firstLine="700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Программа содержит следующие разделы: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23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сведения о затратах учебного времени, предусмотренного на освоение</w:t>
      </w:r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left="20" w:hanging="20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учебного предмета;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распределение учебного материала по годам обучения;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23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описание дидактических единиц учебного предмета;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т</w:t>
      </w:r>
      <w:r>
        <w:rPr>
          <w:sz w:val="28"/>
          <w:szCs w:val="28"/>
        </w:rPr>
        <w:t>ребования к уровню подготовки уча</w:t>
      </w:r>
      <w:r w:rsidRPr="00AE747C">
        <w:rPr>
          <w:sz w:val="28"/>
          <w:szCs w:val="28"/>
        </w:rPr>
        <w:t>щихся;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23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формы и методы контроля, система оценок;</w:t>
      </w:r>
    </w:p>
    <w:p w:rsidR="004C7A5B" w:rsidRPr="00AE747C" w:rsidRDefault="004C7A5B" w:rsidP="00BE18A8">
      <w:pPr>
        <w:pStyle w:val="BodyText"/>
        <w:shd w:val="clear" w:color="auto" w:fill="auto"/>
        <w:tabs>
          <w:tab w:val="left" w:pos="1018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747C">
        <w:rPr>
          <w:sz w:val="28"/>
          <w:szCs w:val="28"/>
        </w:rPr>
        <w:t>методическое обеспечение учебного процесса.</w:t>
      </w:r>
    </w:p>
    <w:p w:rsidR="004C7A5B" w:rsidRPr="00AE747C" w:rsidRDefault="004C7A5B" w:rsidP="00BE18A8">
      <w:pPr>
        <w:pStyle w:val="BodyText"/>
        <w:shd w:val="clear" w:color="auto" w:fill="auto"/>
        <w:spacing w:before="0" w:line="360" w:lineRule="auto"/>
        <w:ind w:left="20" w:right="40" w:firstLine="720"/>
        <w:jc w:val="both"/>
        <w:rPr>
          <w:sz w:val="28"/>
          <w:szCs w:val="28"/>
        </w:rPr>
      </w:pPr>
      <w:r w:rsidRPr="00AE747C">
        <w:rPr>
          <w:sz w:val="28"/>
          <w:szCs w:val="28"/>
        </w:rPr>
        <w:t>В соответствии с данными направлениями стро</w:t>
      </w:r>
      <w:r>
        <w:rPr>
          <w:sz w:val="28"/>
          <w:szCs w:val="28"/>
        </w:rPr>
        <w:t>ится основной раздел программы «</w:t>
      </w:r>
      <w:r w:rsidRPr="00AE747C">
        <w:rPr>
          <w:sz w:val="28"/>
          <w:szCs w:val="28"/>
        </w:rPr>
        <w:t>Содержание учебного предмета</w:t>
      </w:r>
      <w:r>
        <w:rPr>
          <w:sz w:val="28"/>
          <w:szCs w:val="28"/>
        </w:rPr>
        <w:t>»</w:t>
      </w:r>
      <w:r w:rsidRPr="00AE747C">
        <w:rPr>
          <w:sz w:val="28"/>
          <w:szCs w:val="28"/>
        </w:rPr>
        <w:t>.</w:t>
      </w:r>
    </w:p>
    <w:p w:rsidR="004C7A5B" w:rsidRDefault="004C7A5B" w:rsidP="00BE18A8">
      <w:pPr>
        <w:pStyle w:val="41"/>
        <w:shd w:val="clear" w:color="auto" w:fill="auto"/>
        <w:spacing w:line="360" w:lineRule="auto"/>
        <w:jc w:val="both"/>
        <w:rPr>
          <w:rStyle w:val="45"/>
          <w:b/>
          <w:bCs/>
          <w:i/>
          <w:iCs/>
          <w:sz w:val="28"/>
          <w:szCs w:val="28"/>
        </w:rPr>
      </w:pPr>
    </w:p>
    <w:p w:rsidR="004C7A5B" w:rsidRPr="002C0FD0" w:rsidRDefault="004C7A5B" w:rsidP="00BE18A8">
      <w:pPr>
        <w:pStyle w:val="NoSpacing"/>
        <w:numPr>
          <w:ilvl w:val="0"/>
          <w:numId w:val="1"/>
        </w:num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2C0FD0">
        <w:rPr>
          <w:rFonts w:ascii="Times New Roman" w:hAnsi="Times New Roman"/>
          <w:b/>
          <w:sz w:val="28"/>
          <w:szCs w:val="28"/>
        </w:rPr>
        <w:t>Современные технологии и методы обучения</w:t>
      </w:r>
    </w:p>
    <w:p w:rsidR="004C7A5B" w:rsidRDefault="004C7A5B" w:rsidP="00BE18A8">
      <w:pPr>
        <w:pStyle w:val="14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дости</w:t>
      </w:r>
      <w:r w:rsidRPr="00601702">
        <w:rPr>
          <w:rFonts w:ascii="Times New Roman" w:hAnsi="Times New Roman"/>
          <w:sz w:val="28"/>
          <w:szCs w:val="28"/>
        </w:rPr>
        <w:t>жения поставленной цели</w:t>
      </w:r>
      <w:r>
        <w:rPr>
          <w:rFonts w:ascii="Times New Roman" w:hAnsi="Times New Roman"/>
          <w:sz w:val="28"/>
          <w:szCs w:val="28"/>
        </w:rPr>
        <w:t xml:space="preserve"> и реализации задач предмета используются следующие технологии и методы обучения: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601702">
        <w:rPr>
          <w:rFonts w:ascii="Times New Roman" w:hAnsi="Times New Roman"/>
          <w:sz w:val="28"/>
          <w:szCs w:val="28"/>
        </w:rPr>
        <w:t>нформационно-коммуникационные технологии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12B06">
        <w:rPr>
          <w:rFonts w:ascii="Times New Roman" w:hAnsi="Times New Roman"/>
          <w:sz w:val="28"/>
          <w:szCs w:val="28"/>
        </w:rPr>
        <w:t>анимация, фрагменты мультипликации,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2B06">
        <w:rPr>
          <w:rFonts w:ascii="Times New Roman" w:hAnsi="Times New Roman"/>
          <w:sz w:val="28"/>
          <w:szCs w:val="28"/>
        </w:rPr>
        <w:t>звуковые фонограммы,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12B06">
        <w:rPr>
          <w:rFonts w:ascii="Times New Roman" w:hAnsi="Times New Roman"/>
          <w:sz w:val="28"/>
          <w:szCs w:val="28"/>
        </w:rPr>
        <w:t>электронные музыкальные презентации и клипы,</w:t>
      </w:r>
      <w:r>
        <w:rPr>
          <w:rFonts w:ascii="Times New Roman" w:hAnsi="Times New Roman"/>
          <w:sz w:val="28"/>
          <w:szCs w:val="28"/>
        </w:rPr>
        <w:t xml:space="preserve"> музыкальные физ.минутки;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</w:t>
      </w:r>
      <w:r w:rsidRPr="00612B06">
        <w:rPr>
          <w:rFonts w:ascii="Times New Roman" w:hAnsi="Times New Roman"/>
          <w:sz w:val="28"/>
          <w:szCs w:val="28"/>
        </w:rPr>
        <w:t>ехнология образовательного проектирования</w:t>
      </w:r>
      <w:r>
        <w:rPr>
          <w:rFonts w:ascii="Times New Roman" w:hAnsi="Times New Roman"/>
          <w:sz w:val="28"/>
          <w:szCs w:val="28"/>
        </w:rPr>
        <w:t xml:space="preserve"> – п</w:t>
      </w:r>
      <w:r w:rsidRPr="00612B06">
        <w:rPr>
          <w:rFonts w:ascii="Times New Roman" w:hAnsi="Times New Roman"/>
          <w:sz w:val="28"/>
          <w:szCs w:val="28"/>
        </w:rPr>
        <w:t>рограммирование планируемого результата по системе: целевой компонент, содержательный компонент, операционно-технологический компон</w:t>
      </w:r>
      <w:r>
        <w:rPr>
          <w:rFonts w:ascii="Times New Roman" w:hAnsi="Times New Roman"/>
          <w:sz w:val="28"/>
          <w:szCs w:val="28"/>
        </w:rPr>
        <w:t>ент, диагностико-результативный;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612B06">
        <w:rPr>
          <w:rFonts w:ascii="Times New Roman" w:hAnsi="Times New Roman"/>
          <w:sz w:val="28"/>
          <w:szCs w:val="28"/>
        </w:rPr>
        <w:t>нтегрально-матричная технология: (цветомузыкальное развивающее обучение цвет +звук+движение)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12B06">
        <w:rPr>
          <w:rFonts w:ascii="Times New Roman" w:hAnsi="Times New Roman"/>
          <w:sz w:val="28"/>
          <w:szCs w:val="28"/>
        </w:rPr>
        <w:t xml:space="preserve">гармоничное сочетание цвета, звука, движения, обучающие модели и пособия, цветомузыкальные развивающие компьютерные программы, </w:t>
      </w:r>
      <w:r>
        <w:rPr>
          <w:rFonts w:ascii="Times New Roman" w:hAnsi="Times New Roman"/>
          <w:sz w:val="28"/>
          <w:szCs w:val="28"/>
        </w:rPr>
        <w:t>нотные сборники с иллюстрациями;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612B06">
        <w:rPr>
          <w:rFonts w:ascii="Times New Roman" w:hAnsi="Times New Roman"/>
          <w:sz w:val="28"/>
          <w:szCs w:val="28"/>
        </w:rPr>
        <w:t>гровая технология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612B06">
        <w:rPr>
          <w:rFonts w:ascii="Times New Roman" w:hAnsi="Times New Roman"/>
          <w:sz w:val="28"/>
          <w:szCs w:val="28"/>
        </w:rPr>
        <w:t>роблемно-поисковая технология</w:t>
      </w:r>
      <w:r>
        <w:rPr>
          <w:rFonts w:ascii="Times New Roman" w:hAnsi="Times New Roman"/>
          <w:sz w:val="28"/>
          <w:szCs w:val="28"/>
        </w:rPr>
        <w:t xml:space="preserve"> – с</w:t>
      </w:r>
      <w:r w:rsidRPr="00612B06">
        <w:rPr>
          <w:rFonts w:ascii="Times New Roman" w:hAnsi="Times New Roman"/>
          <w:sz w:val="28"/>
          <w:szCs w:val="28"/>
        </w:rPr>
        <w:t>амостоятельность музыкального мышления учащихся в процессе активного познания музыкального искусства;</w:t>
      </w:r>
    </w:p>
    <w:p w:rsidR="004C7A5B" w:rsidRPr="00612B06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открытие неизвестного нового;</w:t>
      </w:r>
    </w:p>
    <w:p w:rsidR="004C7A5B" w:rsidRPr="009B4B6A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</w:t>
      </w:r>
      <w:r w:rsidRPr="009B4B6A">
        <w:rPr>
          <w:rFonts w:ascii="Times New Roman" w:hAnsi="Times New Roman"/>
          <w:bCs/>
          <w:sz w:val="28"/>
          <w:szCs w:val="28"/>
        </w:rPr>
        <w:t>етоды стимулирования и мотивации уче</w:t>
      </w:r>
      <w:r>
        <w:rPr>
          <w:rFonts w:ascii="Times New Roman" w:hAnsi="Times New Roman"/>
          <w:bCs/>
          <w:sz w:val="28"/>
          <w:szCs w:val="28"/>
        </w:rPr>
        <w:t>бно-познавательной деятельности;</w:t>
      </w:r>
    </w:p>
    <w:p w:rsidR="004C7A5B" w:rsidRPr="009B4B6A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</w:t>
      </w:r>
      <w:r w:rsidRPr="009B4B6A">
        <w:rPr>
          <w:rFonts w:ascii="Times New Roman" w:hAnsi="Times New Roman"/>
          <w:bCs/>
          <w:sz w:val="28"/>
          <w:szCs w:val="28"/>
        </w:rPr>
        <w:t>етоды организации и осуществления уче</w:t>
      </w:r>
      <w:r>
        <w:rPr>
          <w:rFonts w:ascii="Times New Roman" w:hAnsi="Times New Roman"/>
          <w:bCs/>
          <w:sz w:val="28"/>
          <w:szCs w:val="28"/>
        </w:rPr>
        <w:t>бно-познавательной деятельности;</w:t>
      </w:r>
    </w:p>
    <w:p w:rsidR="004C7A5B" w:rsidRPr="009B4B6A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метод соучастия;</w:t>
      </w:r>
    </w:p>
    <w:p w:rsidR="004C7A5B" w:rsidRPr="009B4B6A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метод импровизации;</w:t>
      </w:r>
    </w:p>
    <w:p w:rsidR="004C7A5B" w:rsidRPr="009B4B6A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аналитический метод;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инновационные методы;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1167A8">
        <w:rPr>
          <w:rFonts w:ascii="Times New Roman" w:hAnsi="Times New Roman"/>
          <w:sz w:val="28"/>
          <w:szCs w:val="28"/>
        </w:rPr>
        <w:t>ловесный;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</w:t>
      </w:r>
      <w:r w:rsidRPr="001167A8">
        <w:rPr>
          <w:rFonts w:ascii="Times New Roman" w:hAnsi="Times New Roman"/>
          <w:sz w:val="28"/>
          <w:szCs w:val="28"/>
        </w:rPr>
        <w:t>аглядный;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1167A8">
        <w:rPr>
          <w:rFonts w:ascii="Times New Roman" w:hAnsi="Times New Roman"/>
          <w:sz w:val="28"/>
          <w:szCs w:val="28"/>
        </w:rPr>
        <w:t>рактический;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1167A8">
        <w:rPr>
          <w:rFonts w:ascii="Times New Roman" w:hAnsi="Times New Roman"/>
          <w:sz w:val="28"/>
          <w:szCs w:val="28"/>
        </w:rPr>
        <w:t>етод активизации зрительного и слухового восприятия;</w:t>
      </w:r>
    </w:p>
    <w:p w:rsidR="004C7A5B" w:rsidRPr="001167A8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1167A8">
        <w:rPr>
          <w:rFonts w:ascii="Times New Roman" w:hAnsi="Times New Roman"/>
          <w:sz w:val="28"/>
          <w:szCs w:val="28"/>
        </w:rPr>
        <w:t>етод контрастных сопоставлений музыкальных произведений;</w:t>
      </w:r>
    </w:p>
    <w:p w:rsidR="004C7A5B" w:rsidRDefault="004C7A5B" w:rsidP="00BE18A8">
      <w:pPr>
        <w:pStyle w:val="14"/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</w:t>
      </w:r>
      <w:r w:rsidRPr="001167A8">
        <w:rPr>
          <w:rFonts w:ascii="Times New Roman" w:hAnsi="Times New Roman"/>
          <w:sz w:val="28"/>
          <w:szCs w:val="28"/>
        </w:rPr>
        <w:t>етод игровой мотивации (использование многочисленных игр, творческих заданий)</w:t>
      </w:r>
      <w:r>
        <w:rPr>
          <w:rFonts w:ascii="Times New Roman" w:hAnsi="Times New Roman"/>
          <w:sz w:val="28"/>
          <w:szCs w:val="28"/>
        </w:rPr>
        <w:t>.</w:t>
      </w:r>
    </w:p>
    <w:p w:rsidR="004C7A5B" w:rsidRDefault="004C7A5B" w:rsidP="00BE18A8">
      <w:pPr>
        <w:pStyle w:val="14"/>
        <w:spacing w:line="360" w:lineRule="auto"/>
        <w:ind w:left="720" w:firstLine="0"/>
        <w:jc w:val="both"/>
        <w:rPr>
          <w:rFonts w:ascii="Times New Roman" w:hAnsi="Times New Roman"/>
          <w:sz w:val="28"/>
          <w:szCs w:val="28"/>
        </w:rPr>
      </w:pPr>
    </w:p>
    <w:p w:rsidR="004C7A5B" w:rsidRPr="002C0FD0" w:rsidRDefault="004C7A5B" w:rsidP="00BE18A8">
      <w:pPr>
        <w:pStyle w:val="NoSpacing"/>
        <w:numPr>
          <w:ilvl w:val="0"/>
          <w:numId w:val="1"/>
        </w:num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2C0FD0">
        <w:rPr>
          <w:rFonts w:ascii="Times New Roman" w:hAnsi="Times New Roman"/>
          <w:b/>
          <w:sz w:val="28"/>
          <w:szCs w:val="28"/>
        </w:rPr>
        <w:t>Описание материально-технических условий реализаций</w:t>
      </w:r>
    </w:p>
    <w:p w:rsidR="004C7A5B" w:rsidRPr="002C0FD0" w:rsidRDefault="004C7A5B" w:rsidP="00BE18A8">
      <w:pPr>
        <w:pStyle w:val="NoSpacing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2C0FD0">
        <w:rPr>
          <w:rFonts w:ascii="Times New Roman" w:hAnsi="Times New Roman"/>
          <w:b/>
          <w:sz w:val="28"/>
          <w:szCs w:val="28"/>
        </w:rPr>
        <w:t>учебного предмета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</w:t>
      </w:r>
      <w:r w:rsidRPr="00AE747C">
        <w:rPr>
          <w:sz w:val="28"/>
          <w:szCs w:val="28"/>
        </w:rPr>
        <w:t>техническая база образовательного учреждения должна соответствовать санитарным и противопожарным нормам, нормам охраны труда.</w:t>
      </w:r>
      <w:bookmarkStart w:id="2" w:name="bookmark5"/>
    </w:p>
    <w:p w:rsidR="004C7A5B" w:rsidRPr="00564F67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sz w:val="28"/>
          <w:szCs w:val="28"/>
        </w:rPr>
      </w:pPr>
      <w:r w:rsidRPr="00564F67">
        <w:rPr>
          <w:b/>
          <w:sz w:val="28"/>
          <w:szCs w:val="28"/>
        </w:rPr>
        <w:t>Средства обучения:</w:t>
      </w:r>
      <w:bookmarkEnd w:id="2"/>
      <w:r>
        <w:rPr>
          <w:b/>
          <w:sz w:val="28"/>
          <w:szCs w:val="28"/>
        </w:rPr>
        <w:t xml:space="preserve"> </w:t>
      </w:r>
      <w:r w:rsidRPr="00564F67">
        <w:rPr>
          <w:sz w:val="28"/>
          <w:szCs w:val="28"/>
        </w:rPr>
        <w:t xml:space="preserve">фортепиано, интерактивная доска, музыкальный центр, </w:t>
      </w:r>
      <w:r w:rsidRPr="00564F67">
        <w:rPr>
          <w:sz w:val="28"/>
          <w:szCs w:val="28"/>
          <w:lang w:val="en-US" w:eastAsia="en-US"/>
        </w:rPr>
        <w:t>DVD</w:t>
      </w:r>
      <w:r w:rsidRPr="00564F67">
        <w:rPr>
          <w:sz w:val="28"/>
          <w:szCs w:val="28"/>
        </w:rPr>
        <w:t>проигрыватель, компьютер</w:t>
      </w:r>
      <w:r>
        <w:rPr>
          <w:sz w:val="28"/>
          <w:szCs w:val="28"/>
        </w:rPr>
        <w:t>, телевизор</w:t>
      </w:r>
      <w:r w:rsidRPr="00564F67">
        <w:rPr>
          <w:sz w:val="28"/>
          <w:szCs w:val="28"/>
        </w:rPr>
        <w:t>.</w:t>
      </w:r>
      <w:bookmarkStart w:id="3" w:name="bookmark6"/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b/>
          <w:sz w:val="28"/>
          <w:szCs w:val="28"/>
        </w:rPr>
      </w:pPr>
      <w:r w:rsidRPr="00564F67">
        <w:rPr>
          <w:b/>
          <w:sz w:val="28"/>
          <w:szCs w:val="28"/>
        </w:rPr>
        <w:t>Наглядные пособия:</w:t>
      </w:r>
      <w:bookmarkEnd w:id="3"/>
      <w:r>
        <w:rPr>
          <w:b/>
          <w:sz w:val="28"/>
          <w:szCs w:val="28"/>
        </w:rPr>
        <w:t xml:space="preserve"> </w:t>
      </w:r>
      <w:r w:rsidRPr="00564F67">
        <w:rPr>
          <w:sz w:val="28"/>
          <w:szCs w:val="28"/>
        </w:rPr>
        <w:t>таблицы, схемы, иллюстрации,</w:t>
      </w:r>
      <w:r>
        <w:rPr>
          <w:sz w:val="28"/>
          <w:szCs w:val="28"/>
        </w:rPr>
        <w:t xml:space="preserve"> карточки,</w:t>
      </w:r>
      <w:r w:rsidRPr="00564F67">
        <w:rPr>
          <w:sz w:val="28"/>
          <w:szCs w:val="28"/>
        </w:rPr>
        <w:t xml:space="preserve"> клавиатуры.</w:t>
      </w:r>
      <w:bookmarkStart w:id="4" w:name="bookmark7"/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b/>
          <w:sz w:val="28"/>
          <w:szCs w:val="28"/>
        </w:rPr>
      </w:pP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left="20" w:right="40" w:firstLine="831"/>
        <w:jc w:val="both"/>
        <w:rPr>
          <w:b/>
          <w:sz w:val="28"/>
          <w:szCs w:val="28"/>
        </w:rPr>
      </w:pPr>
    </w:p>
    <w:bookmarkEnd w:id="4"/>
    <w:p w:rsidR="004C7A5B" w:rsidRPr="00E342D2" w:rsidRDefault="004C7A5B" w:rsidP="00E05EC7">
      <w:pPr>
        <w:pStyle w:val="21"/>
        <w:shd w:val="clear" w:color="auto" w:fill="auto"/>
        <w:spacing w:after="0" w:line="270" w:lineRule="exact"/>
        <w:jc w:val="center"/>
        <w:rPr>
          <w:rStyle w:val="44"/>
          <w:b/>
          <w:bCs/>
          <w:i w:val="0"/>
          <w:iCs w:val="0"/>
          <w:sz w:val="32"/>
          <w:szCs w:val="32"/>
        </w:rPr>
      </w:pPr>
      <w:r>
        <w:rPr>
          <w:rStyle w:val="44"/>
          <w:b/>
          <w:bCs/>
          <w:i w:val="0"/>
          <w:iCs w:val="0"/>
          <w:sz w:val="32"/>
          <w:szCs w:val="32"/>
          <w:lang w:val="en-US"/>
        </w:rPr>
        <w:t>II</w:t>
      </w:r>
      <w:r>
        <w:rPr>
          <w:rStyle w:val="44"/>
          <w:b/>
          <w:bCs/>
          <w:i w:val="0"/>
          <w:iCs w:val="0"/>
          <w:sz w:val="32"/>
          <w:szCs w:val="32"/>
        </w:rPr>
        <w:t>. Учебно-тематический план</w:t>
      </w:r>
    </w:p>
    <w:p w:rsidR="004C7A5B" w:rsidRDefault="004C7A5B" w:rsidP="008F22A2"/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65"/>
        <w:gridCol w:w="19"/>
        <w:gridCol w:w="4394"/>
        <w:gridCol w:w="38"/>
        <w:gridCol w:w="1365"/>
        <w:gridCol w:w="15"/>
        <w:gridCol w:w="1134"/>
        <w:gridCol w:w="67"/>
        <w:gridCol w:w="1209"/>
      </w:tblGrid>
      <w:tr w:rsidR="004C7A5B" w:rsidTr="004C1F47">
        <w:trPr>
          <w:cantSplit/>
          <w:trHeight w:val="1134"/>
        </w:trPr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C1F47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1F47">
              <w:rPr>
                <w:rFonts w:ascii="Times New Roman" w:hAnsi="Times New Roman"/>
                <w:b/>
                <w:sz w:val="28"/>
                <w:szCs w:val="28"/>
              </w:rPr>
              <w:t>Название раздела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Макси-</w:t>
            </w:r>
          </w:p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мальная учебная нагрузка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Аудитор-</w:t>
            </w:r>
          </w:p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ные занятия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Самостоя-</w:t>
            </w:r>
          </w:p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C1F47">
              <w:rPr>
                <w:rFonts w:ascii="Times New Roman" w:hAnsi="Times New Roman"/>
                <w:b/>
                <w:sz w:val="20"/>
                <w:szCs w:val="20"/>
              </w:rPr>
              <w:t>тельная работа</w:t>
            </w:r>
          </w:p>
        </w:tc>
      </w:tr>
      <w:tr w:rsidR="004C7A5B" w:rsidTr="004C1F47">
        <w:trPr>
          <w:trHeight w:val="510"/>
        </w:trPr>
        <w:tc>
          <w:tcPr>
            <w:tcW w:w="9606" w:type="dxa"/>
            <w:gridSpan w:val="9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 год обучения</w:t>
            </w:r>
          </w:p>
        </w:tc>
      </w:tr>
      <w:tr w:rsidR="004C7A5B" w:rsidTr="004C1F47">
        <w:trPr>
          <w:trHeight w:val="450"/>
        </w:trPr>
        <w:tc>
          <w:tcPr>
            <w:tcW w:w="577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Музыкальный звук.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2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Ритм. Метр. Размер. Такт. Группировка. Темп.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3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Лад. Тональность.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4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Диатоника. Диатонические ладовые структуры.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5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Интервалы.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c>
          <w:tcPr>
            <w:tcW w:w="577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</w:tr>
      <w:tr w:rsidR="004C7A5B" w:rsidTr="004C1F47">
        <w:trPr>
          <w:trHeight w:val="486"/>
        </w:trPr>
        <w:tc>
          <w:tcPr>
            <w:tcW w:w="9606" w:type="dxa"/>
            <w:gridSpan w:val="9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 год обучения</w:t>
            </w:r>
          </w:p>
        </w:tc>
      </w:tr>
      <w:tr w:rsidR="004C7A5B" w:rsidTr="004C1F47">
        <w:trPr>
          <w:trHeight w:val="523"/>
        </w:trPr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6</w:t>
            </w:r>
          </w:p>
        </w:tc>
        <w:tc>
          <w:tcPr>
            <w:tcW w:w="4451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Интервалы от звука.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7A5B" w:rsidTr="004C1F47">
        <w:trPr>
          <w:trHeight w:val="424"/>
        </w:trPr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7</w:t>
            </w:r>
          </w:p>
        </w:tc>
        <w:tc>
          <w:tcPr>
            <w:tcW w:w="4451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Интервалы в ладу.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rPr>
          <w:trHeight w:val="461"/>
        </w:trPr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8</w:t>
            </w:r>
          </w:p>
        </w:tc>
        <w:tc>
          <w:tcPr>
            <w:tcW w:w="4451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Аккорды.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rPr>
          <w:trHeight w:val="523"/>
        </w:trPr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9</w:t>
            </w:r>
          </w:p>
        </w:tc>
        <w:tc>
          <w:tcPr>
            <w:tcW w:w="4451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Четыре вида трезвучий.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7A5B" w:rsidTr="004C1F47">
        <w:trPr>
          <w:trHeight w:val="430"/>
        </w:trPr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10</w:t>
            </w:r>
          </w:p>
        </w:tc>
        <w:tc>
          <w:tcPr>
            <w:tcW w:w="4451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Главные трезвучия лада.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rPr>
          <w:trHeight w:val="505"/>
        </w:trPr>
        <w:tc>
          <w:tcPr>
            <w:tcW w:w="5816" w:type="dxa"/>
            <w:gridSpan w:val="4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365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9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7A5B" w:rsidTr="004C1F47">
        <w:trPr>
          <w:trHeight w:val="461"/>
        </w:trPr>
        <w:tc>
          <w:tcPr>
            <w:tcW w:w="9606" w:type="dxa"/>
            <w:gridSpan w:val="9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3 год обучения</w:t>
            </w:r>
          </w:p>
        </w:tc>
      </w:tr>
      <w:tr w:rsidR="004C7A5B" w:rsidTr="004C1F47">
        <w:trPr>
          <w:trHeight w:val="525"/>
        </w:trPr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11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Доминантовый септаккорд.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12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Хроматизм. Альтерация.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13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Музыкальный синтаксис. Мелодия. Фактура.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4C7A5B" w:rsidTr="004C1F47">
        <w:tc>
          <w:tcPr>
            <w:tcW w:w="1384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Тема 14</w:t>
            </w:r>
          </w:p>
        </w:tc>
        <w:tc>
          <w:tcPr>
            <w:tcW w:w="439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Транспозиция. Секвенция.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C7A5B" w:rsidTr="004C1F47">
        <w:trPr>
          <w:trHeight w:val="450"/>
        </w:trPr>
        <w:tc>
          <w:tcPr>
            <w:tcW w:w="577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Зачет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4C7A5B" w:rsidTr="004C1F47">
        <w:trPr>
          <w:trHeight w:val="510"/>
        </w:trPr>
        <w:tc>
          <w:tcPr>
            <w:tcW w:w="577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C1F47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1418" w:type="dxa"/>
            <w:gridSpan w:val="3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1134" w:type="dxa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276" w:type="dxa"/>
            <w:gridSpan w:val="2"/>
          </w:tcPr>
          <w:p w:rsidR="004C7A5B" w:rsidRPr="004C1F47" w:rsidRDefault="004C7A5B" w:rsidP="004C1F47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1F47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</w:tbl>
    <w:p w:rsidR="004C7A5B" w:rsidRDefault="004C7A5B" w:rsidP="00E05EC7">
      <w:pPr>
        <w:pStyle w:val="NoSpacing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4C7A5B" w:rsidRPr="00494E25" w:rsidRDefault="004C7A5B" w:rsidP="00BE18A8">
      <w:pPr>
        <w:pStyle w:val="NoSpacing"/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494E25">
        <w:rPr>
          <w:rFonts w:ascii="Times New Roman" w:hAnsi="Times New Roman"/>
          <w:b/>
          <w:sz w:val="32"/>
          <w:szCs w:val="32"/>
          <w:lang w:val="en-US"/>
        </w:rPr>
        <w:t>III</w:t>
      </w:r>
      <w:r w:rsidRPr="00494E25">
        <w:rPr>
          <w:rFonts w:ascii="Times New Roman" w:hAnsi="Times New Roman"/>
          <w:b/>
          <w:sz w:val="32"/>
          <w:szCs w:val="32"/>
        </w:rPr>
        <w:t>. Содержание учебного предмета</w:t>
      </w:r>
    </w:p>
    <w:p w:rsidR="004C7A5B" w:rsidRPr="00494E25" w:rsidRDefault="004C7A5B" w:rsidP="00BE18A8">
      <w:pPr>
        <w:pStyle w:val="NoSpacing"/>
        <w:numPr>
          <w:ilvl w:val="0"/>
          <w:numId w:val="9"/>
        </w:numPr>
        <w:spacing w:line="360" w:lineRule="auto"/>
        <w:ind w:left="426" w:hanging="426"/>
        <w:jc w:val="center"/>
        <w:rPr>
          <w:rFonts w:ascii="Times New Roman" w:hAnsi="Times New Roman"/>
          <w:b/>
          <w:sz w:val="28"/>
          <w:szCs w:val="28"/>
        </w:rPr>
      </w:pPr>
      <w:r w:rsidRPr="00494E25">
        <w:rPr>
          <w:rFonts w:ascii="Times New Roman" w:hAnsi="Times New Roman"/>
          <w:b/>
          <w:sz w:val="28"/>
          <w:szCs w:val="28"/>
        </w:rPr>
        <w:t>Годовые требования. Содержание разделов</w:t>
      </w:r>
    </w:p>
    <w:p w:rsidR="004C7A5B" w:rsidRPr="00E05EC7" w:rsidRDefault="004C7A5B" w:rsidP="00E05EC7">
      <w:pPr>
        <w:pStyle w:val="BodyText"/>
        <w:shd w:val="clear" w:color="auto" w:fill="auto"/>
        <w:spacing w:before="0" w:line="480" w:lineRule="exact"/>
        <w:ind w:left="20" w:right="80" w:firstLine="831"/>
        <w:jc w:val="both"/>
        <w:rPr>
          <w:rStyle w:val="8"/>
          <w:b w:val="0"/>
          <w:sz w:val="28"/>
          <w:szCs w:val="28"/>
        </w:rPr>
      </w:pPr>
      <w:r w:rsidRPr="00E265A8">
        <w:rPr>
          <w:sz w:val="28"/>
          <w:szCs w:val="28"/>
        </w:rPr>
        <w:t xml:space="preserve">Музыка как один из видов искусства. Специфика музыки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временная организация звуковысотных соотношений. Общая характеристика музыкальных выразительных средств (мелодия, лад, ритм, гармония, фактура).</w:t>
      </w: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80" w:hanging="20"/>
        <w:rPr>
          <w:rStyle w:val="8"/>
          <w:bCs/>
          <w:sz w:val="28"/>
          <w:szCs w:val="28"/>
        </w:rPr>
      </w:pPr>
      <w:r>
        <w:rPr>
          <w:rStyle w:val="8"/>
          <w:bCs/>
          <w:sz w:val="28"/>
          <w:szCs w:val="28"/>
        </w:rPr>
        <w:t>Тема 1. Музыкальный звук</w:t>
      </w:r>
    </w:p>
    <w:p w:rsidR="004C7A5B" w:rsidRDefault="004C7A5B" w:rsidP="007A1C96">
      <w:pPr>
        <w:pStyle w:val="BodyText"/>
        <w:shd w:val="clear" w:color="auto" w:fill="auto"/>
        <w:spacing w:before="0" w:line="480" w:lineRule="exact"/>
        <w:ind w:left="20" w:right="80" w:firstLine="688"/>
        <w:jc w:val="both"/>
        <w:rPr>
          <w:rStyle w:val="8"/>
          <w:b w:val="0"/>
          <w:bCs/>
          <w:sz w:val="28"/>
          <w:szCs w:val="28"/>
        </w:rPr>
      </w:pPr>
      <w:r>
        <w:rPr>
          <w:rStyle w:val="8"/>
          <w:b w:val="0"/>
          <w:bCs/>
          <w:sz w:val="28"/>
          <w:szCs w:val="28"/>
        </w:rPr>
        <w:t>Звук как физическое явление. Музыкальный звук. Свойства и качества звука. Натуральный звукоряд. Обертоны. Темперированный строй.</w:t>
      </w:r>
    </w:p>
    <w:p w:rsidR="004C7A5B" w:rsidRDefault="004C7A5B" w:rsidP="007A1C96">
      <w:pPr>
        <w:pStyle w:val="BodyText"/>
        <w:shd w:val="clear" w:color="auto" w:fill="auto"/>
        <w:spacing w:before="0" w:line="480" w:lineRule="exact"/>
        <w:ind w:left="20" w:right="80" w:firstLine="0"/>
        <w:jc w:val="both"/>
        <w:rPr>
          <w:rStyle w:val="8"/>
          <w:b w:val="0"/>
          <w:bCs/>
          <w:sz w:val="28"/>
          <w:szCs w:val="28"/>
        </w:rPr>
      </w:pPr>
      <w:r>
        <w:rPr>
          <w:rStyle w:val="8"/>
          <w:b w:val="0"/>
          <w:bCs/>
          <w:sz w:val="28"/>
          <w:szCs w:val="28"/>
        </w:rPr>
        <w:t>Звукоряд. Основные ступени звукоряда. Слоговые и буквенные названия ступеней звукоряда. Октава. Диапазон. Регистр. Полутон и целый тон. Знаки альтерации (ключевые и случайные). Энгармонизм. Диатонические и хроматические полутоны и тоны.</w:t>
      </w:r>
    </w:p>
    <w:p w:rsidR="004C7A5B" w:rsidRPr="00E05EC7" w:rsidRDefault="004C7A5B" w:rsidP="00E05EC7">
      <w:pPr>
        <w:pStyle w:val="BodyText"/>
        <w:shd w:val="clear" w:color="auto" w:fill="auto"/>
        <w:spacing w:before="0" w:line="480" w:lineRule="exact"/>
        <w:ind w:left="20" w:right="80" w:firstLine="688"/>
        <w:jc w:val="both"/>
        <w:rPr>
          <w:rStyle w:val="6"/>
          <w:b w:val="0"/>
          <w:bCs/>
          <w:sz w:val="28"/>
          <w:szCs w:val="28"/>
        </w:rPr>
      </w:pPr>
      <w:r>
        <w:rPr>
          <w:rStyle w:val="8"/>
          <w:b w:val="0"/>
          <w:bCs/>
          <w:sz w:val="28"/>
          <w:szCs w:val="28"/>
        </w:rPr>
        <w:t>Ключи. Ключ «соль», «фа».</w:t>
      </w: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20" w:hanging="20"/>
        <w:rPr>
          <w:rStyle w:val="6"/>
          <w:bCs/>
          <w:sz w:val="28"/>
          <w:szCs w:val="28"/>
        </w:rPr>
      </w:pPr>
      <w:r w:rsidRPr="00E265A8">
        <w:rPr>
          <w:rStyle w:val="6"/>
          <w:bCs/>
          <w:sz w:val="28"/>
          <w:szCs w:val="28"/>
        </w:rPr>
        <w:t>Тема</w:t>
      </w:r>
      <w:r w:rsidRPr="00E265A8">
        <w:rPr>
          <w:rStyle w:val="5"/>
          <w:bCs/>
          <w:sz w:val="28"/>
          <w:szCs w:val="28"/>
        </w:rPr>
        <w:t xml:space="preserve"> 2.</w:t>
      </w:r>
      <w:r w:rsidRPr="00E265A8">
        <w:rPr>
          <w:rStyle w:val="6"/>
          <w:bCs/>
          <w:sz w:val="28"/>
          <w:szCs w:val="28"/>
        </w:rPr>
        <w:t xml:space="preserve"> Ритм. Метр. Размер.</w:t>
      </w:r>
      <w:r>
        <w:rPr>
          <w:rStyle w:val="6"/>
          <w:bCs/>
          <w:sz w:val="28"/>
          <w:szCs w:val="28"/>
        </w:rPr>
        <w:t xml:space="preserve"> Группировка.</w:t>
      </w:r>
      <w:r w:rsidRPr="00E265A8">
        <w:rPr>
          <w:rStyle w:val="6"/>
          <w:bCs/>
          <w:sz w:val="28"/>
          <w:szCs w:val="28"/>
        </w:rPr>
        <w:t xml:space="preserve"> Темп</w:t>
      </w:r>
      <w:r>
        <w:rPr>
          <w:rStyle w:val="6"/>
          <w:bCs/>
          <w:sz w:val="28"/>
          <w:szCs w:val="28"/>
        </w:rPr>
        <w:t>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Ритм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форма организации звукового потока во времени. Организация звуков одинаковой или различной длительности. Основные и особые виды ритмического деления.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Метр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регулярность чередования равнодлительных отрезков времени. Равномерность пульсации. Метр и размер. Простые, сложные, смешанные размеры. Группировка в простых, сложных, смешанных размерах. Такт. Затакт. Синкопа. Переменный размер. Полиметрия. Полиритмия.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Темп. Обозначение темпа. Агогика. Динамические оттенки. Артикуляция. Обозначение характера исполнения.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Значение ритма, метра </w:t>
      </w:r>
      <w:r>
        <w:rPr>
          <w:sz w:val="28"/>
          <w:szCs w:val="28"/>
        </w:rPr>
        <w:t xml:space="preserve">и темпа в музыке. Связь размера и темпа </w:t>
      </w:r>
      <w:r w:rsidRPr="00E265A8">
        <w:rPr>
          <w:sz w:val="28"/>
          <w:szCs w:val="28"/>
        </w:rPr>
        <w:t>определенных ритмических фигур с жанрами.</w:t>
      </w: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20" w:hanging="20"/>
        <w:rPr>
          <w:rStyle w:val="6"/>
          <w:bCs/>
          <w:sz w:val="28"/>
          <w:szCs w:val="28"/>
        </w:rPr>
      </w:pP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20" w:hanging="20"/>
        <w:rPr>
          <w:rStyle w:val="6"/>
          <w:bCs/>
          <w:sz w:val="28"/>
          <w:szCs w:val="28"/>
        </w:rPr>
      </w:pP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20" w:hanging="20"/>
        <w:rPr>
          <w:rStyle w:val="6"/>
          <w:bCs/>
          <w:sz w:val="28"/>
          <w:szCs w:val="28"/>
        </w:rPr>
      </w:pPr>
      <w:r w:rsidRPr="00E265A8">
        <w:rPr>
          <w:rStyle w:val="6"/>
          <w:bCs/>
          <w:sz w:val="28"/>
          <w:szCs w:val="28"/>
        </w:rPr>
        <w:t>Тема</w:t>
      </w:r>
      <w:r w:rsidRPr="00E265A8">
        <w:rPr>
          <w:rStyle w:val="5"/>
          <w:bCs/>
          <w:sz w:val="28"/>
          <w:szCs w:val="28"/>
        </w:rPr>
        <w:t xml:space="preserve"> 3.</w:t>
      </w:r>
      <w:r w:rsidRPr="00E265A8">
        <w:rPr>
          <w:rStyle w:val="6"/>
          <w:bCs/>
          <w:sz w:val="28"/>
          <w:szCs w:val="28"/>
        </w:rPr>
        <w:t xml:space="preserve"> Лад. Тональность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Общее понятие о ладе. Лад как система музыкального мышления. Смысловая дифференциация музыкальных звуков (главные и подчиненные, устойчивые и неустойчивые). Тяготение и разрешение. Лад как источник создания выразительных красочно-колористических возможностей, основа различных стилей и направлений.</w:t>
      </w:r>
    </w:p>
    <w:p w:rsidR="004C7A5B" w:rsidRPr="00E05EC7" w:rsidRDefault="004C7A5B" w:rsidP="00E05EC7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rStyle w:val="6"/>
          <w:b w:val="0"/>
          <w:sz w:val="28"/>
          <w:szCs w:val="28"/>
        </w:rPr>
      </w:pPr>
      <w:r w:rsidRPr="00E265A8">
        <w:rPr>
          <w:sz w:val="28"/>
          <w:szCs w:val="28"/>
        </w:rPr>
        <w:t>Мажор и минор. Три вида мажора и минора. Тональность. Квинтовый круг тональностей. Энгармонизм тональностей. Параллельные и одноименные тональности. Взаимодействие мажора и мин</w:t>
      </w:r>
      <w:r>
        <w:rPr>
          <w:sz w:val="28"/>
          <w:szCs w:val="28"/>
        </w:rPr>
        <w:t>ора (краткие сведения о мажоро-</w:t>
      </w:r>
      <w:r w:rsidRPr="00E265A8">
        <w:rPr>
          <w:sz w:val="28"/>
          <w:szCs w:val="28"/>
        </w:rPr>
        <w:t>миноре, переменности). Понятие о других ладовых структурах (дважды гармонические лады, увеличенный и уменьшенный лады).</w:t>
      </w: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left="20" w:right="20" w:hanging="20"/>
        <w:rPr>
          <w:rStyle w:val="6"/>
          <w:bCs/>
          <w:sz w:val="28"/>
          <w:szCs w:val="28"/>
        </w:rPr>
      </w:pPr>
      <w:r w:rsidRPr="00E265A8">
        <w:rPr>
          <w:rStyle w:val="6"/>
          <w:bCs/>
          <w:sz w:val="28"/>
          <w:szCs w:val="28"/>
        </w:rPr>
        <w:t>Тема</w:t>
      </w:r>
      <w:r w:rsidRPr="00E265A8">
        <w:rPr>
          <w:rStyle w:val="5"/>
          <w:bCs/>
          <w:sz w:val="28"/>
          <w:szCs w:val="28"/>
        </w:rPr>
        <w:t xml:space="preserve"> 4.</w:t>
      </w:r>
      <w:r w:rsidRPr="00E265A8">
        <w:rPr>
          <w:rStyle w:val="6"/>
          <w:bCs/>
          <w:sz w:val="28"/>
          <w:szCs w:val="28"/>
        </w:rPr>
        <w:t xml:space="preserve"> Диатоника. Диатонические ладовые структуры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Понятие о диатонике. Гармоническая и мелодическая координация тонов (расположение по чистым квинтам, отсутствие вариантов тонов).</w:t>
      </w:r>
    </w:p>
    <w:p w:rsidR="004C7A5B" w:rsidRPr="00E05EC7" w:rsidRDefault="004C7A5B" w:rsidP="00E05EC7">
      <w:pPr>
        <w:pStyle w:val="BodyText"/>
        <w:shd w:val="clear" w:color="auto" w:fill="auto"/>
        <w:spacing w:before="0" w:line="480" w:lineRule="exact"/>
        <w:ind w:left="20" w:firstLine="831"/>
        <w:jc w:val="both"/>
        <w:rPr>
          <w:rStyle w:val="42"/>
          <w:b w:val="0"/>
          <w:sz w:val="28"/>
          <w:szCs w:val="28"/>
        </w:rPr>
      </w:pPr>
      <w:r w:rsidRPr="00E265A8">
        <w:rPr>
          <w:sz w:val="28"/>
          <w:szCs w:val="28"/>
        </w:rPr>
        <w:t xml:space="preserve">Диатонические разновидности мажора и минора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ионийский, лидийский, миксолидийский, эолийский, дорийский, фригийский. Сравнение их с обычным мажором и минором. Конструктивные и фонические особенности ладов: характерная ступень, характерный интервал (лидийская кварта, миксолидийская септима, дорийская секста, фригийская секунда), роль тритона (положение в ладовой структуре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сочетание с устойчивым звуком).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3" w:firstLine="0"/>
        <w:contextualSpacing/>
        <w:rPr>
          <w:rStyle w:val="42"/>
          <w:bCs/>
          <w:sz w:val="28"/>
          <w:szCs w:val="28"/>
        </w:rPr>
      </w:pPr>
      <w:r w:rsidRPr="00E265A8">
        <w:rPr>
          <w:rStyle w:val="42"/>
          <w:bCs/>
          <w:sz w:val="28"/>
          <w:szCs w:val="28"/>
        </w:rPr>
        <w:t>Тем</w:t>
      </w:r>
      <w:r>
        <w:rPr>
          <w:rStyle w:val="42"/>
          <w:bCs/>
          <w:sz w:val="28"/>
          <w:szCs w:val="28"/>
        </w:rPr>
        <w:t>ы</w:t>
      </w:r>
      <w:r w:rsidRPr="00E265A8">
        <w:rPr>
          <w:rStyle w:val="3"/>
          <w:bCs/>
          <w:sz w:val="28"/>
          <w:szCs w:val="28"/>
        </w:rPr>
        <w:t xml:space="preserve"> 5</w:t>
      </w:r>
      <w:r>
        <w:rPr>
          <w:rStyle w:val="3"/>
          <w:bCs/>
          <w:sz w:val="28"/>
          <w:szCs w:val="28"/>
        </w:rPr>
        <w:t>-7</w:t>
      </w:r>
      <w:r w:rsidRPr="00E265A8">
        <w:rPr>
          <w:rStyle w:val="3"/>
          <w:bCs/>
          <w:sz w:val="28"/>
          <w:szCs w:val="28"/>
        </w:rPr>
        <w:t>.</w:t>
      </w:r>
      <w:r w:rsidRPr="00E265A8">
        <w:rPr>
          <w:rStyle w:val="42"/>
          <w:bCs/>
          <w:sz w:val="28"/>
          <w:szCs w:val="28"/>
        </w:rPr>
        <w:t xml:space="preserve"> Интервал</w:t>
      </w:r>
      <w:r>
        <w:rPr>
          <w:rStyle w:val="42"/>
          <w:bCs/>
          <w:sz w:val="28"/>
          <w:szCs w:val="28"/>
        </w:rPr>
        <w:t>ы. Интервалы от звука. Интервалы в ладу.</w:t>
      </w:r>
    </w:p>
    <w:p w:rsidR="004C7A5B" w:rsidRPr="00E265A8" w:rsidRDefault="004C7A5B" w:rsidP="00BE18A8">
      <w:pPr>
        <w:pStyle w:val="BodyText"/>
        <w:shd w:val="clear" w:color="auto" w:fill="auto"/>
        <w:spacing w:before="0" w:line="360" w:lineRule="auto"/>
        <w:ind w:right="23"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Понятие об и</w:t>
      </w:r>
      <w:r w:rsidRPr="00E265A8">
        <w:rPr>
          <w:sz w:val="28"/>
          <w:szCs w:val="28"/>
        </w:rPr>
        <w:t>нтервал</w:t>
      </w:r>
      <w:r>
        <w:rPr>
          <w:sz w:val="28"/>
          <w:szCs w:val="28"/>
        </w:rPr>
        <w:t>е</w:t>
      </w:r>
      <w:r w:rsidRPr="00E265A8">
        <w:rPr>
          <w:sz w:val="28"/>
          <w:szCs w:val="28"/>
        </w:rPr>
        <w:t>. Ступеневая и тоновая (количественная и качественная) величина интервалов. Обращение интервалов. Классификация интервалов: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014"/>
        </w:tabs>
        <w:spacing w:before="0" w:after="167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по временному соотношению (мелодические и гармонические);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по отношению к октаве (простые и составные);</w:t>
      </w:r>
    </w:p>
    <w:p w:rsidR="004C7A5B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по положению в музыкальной системе (</w:t>
      </w:r>
      <w:r>
        <w:rPr>
          <w:sz w:val="28"/>
          <w:szCs w:val="28"/>
        </w:rPr>
        <w:t>диатонические и хроматические);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по слуховому впечатлению (консонирующие и диссонирующие);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014"/>
        </w:tabs>
        <w:spacing w:before="0" w:line="36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по положению в тональности (устойчивые и неустойчивые).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Энгармонизм интервалов. Два вида энгармонизма (пассивный и</w:t>
      </w:r>
      <w:r>
        <w:rPr>
          <w:sz w:val="28"/>
          <w:szCs w:val="28"/>
        </w:rPr>
        <w:t xml:space="preserve"> активный).</w:t>
      </w:r>
    </w:p>
    <w:p w:rsidR="004C7A5B" w:rsidRPr="00E265A8" w:rsidRDefault="004C7A5B" w:rsidP="00BE18A8">
      <w:pPr>
        <w:pStyle w:val="BodyText"/>
        <w:shd w:val="clear" w:color="auto" w:fill="auto"/>
        <w:spacing w:before="0" w:line="360" w:lineRule="auto"/>
        <w:ind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Построение всех видов интервалов от звука вверх и вниз.</w:t>
      </w:r>
    </w:p>
    <w:p w:rsidR="004C7A5B" w:rsidRDefault="004C7A5B" w:rsidP="00BE18A8">
      <w:pPr>
        <w:pStyle w:val="BodyText"/>
        <w:shd w:val="clear" w:color="auto" w:fill="auto"/>
        <w:spacing w:before="0" w:line="360" w:lineRule="auto"/>
        <w:ind w:right="20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Интервалы на ступенях мажора (натурального и гармонического) и минора (натурального и гармонического). Разрешение неустойчивых интервалов.</w:t>
      </w:r>
      <w:r>
        <w:rPr>
          <w:sz w:val="28"/>
          <w:szCs w:val="28"/>
        </w:rPr>
        <w:t xml:space="preserve"> </w:t>
      </w:r>
      <w:r w:rsidRPr="00E265A8">
        <w:rPr>
          <w:sz w:val="28"/>
          <w:szCs w:val="28"/>
        </w:rPr>
        <w:t>Характерные интервалы гармонического мажора и минора (ув.2, ум.7, ув.5, ум.4).Общие закономерности разрешения хроматических интервалов.</w:t>
      </w:r>
      <w:r>
        <w:rPr>
          <w:sz w:val="28"/>
          <w:szCs w:val="28"/>
        </w:rPr>
        <w:t xml:space="preserve"> </w:t>
      </w:r>
      <w:r w:rsidRPr="00E265A8">
        <w:rPr>
          <w:sz w:val="28"/>
          <w:szCs w:val="28"/>
        </w:rPr>
        <w:t>Построение и разрешение интервалов от звука (диатонические, характерные).</w:t>
      </w:r>
    </w:p>
    <w:p w:rsidR="004C7A5B" w:rsidRDefault="004C7A5B" w:rsidP="00E05EC7">
      <w:pPr>
        <w:pStyle w:val="BodyText"/>
        <w:shd w:val="clear" w:color="auto" w:fill="auto"/>
        <w:spacing w:before="0" w:line="360" w:lineRule="auto"/>
        <w:ind w:right="20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Значение интервалов в музыке. Роль интервалов в горизонтали (особенности мелодической линии, плавное движение и скачки, широкие и узкие интервалы, устойчивые и неустойчивые, увеличенные и уменьшенные).Роль интервалов в образовании вертикали (интервал как часть аккорда).Интервал как основа музыкальной интонации.</w:t>
      </w:r>
      <w:bookmarkStart w:id="5" w:name="bookmark9"/>
    </w:p>
    <w:p w:rsidR="004C7A5B" w:rsidRDefault="004C7A5B" w:rsidP="008F22A2">
      <w:pPr>
        <w:pStyle w:val="221"/>
        <w:keepNext/>
        <w:keepLines/>
        <w:shd w:val="clear" w:color="auto" w:fill="auto"/>
        <w:spacing w:after="0" w:line="48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E265A8">
        <w:rPr>
          <w:sz w:val="28"/>
          <w:szCs w:val="28"/>
        </w:rPr>
        <w:t>Тем</w:t>
      </w:r>
      <w:r>
        <w:rPr>
          <w:sz w:val="28"/>
          <w:szCs w:val="28"/>
        </w:rPr>
        <w:t>ы</w:t>
      </w:r>
      <w:r w:rsidRPr="00E265A8">
        <w:rPr>
          <w:rStyle w:val="226"/>
          <w:b/>
          <w:bCs/>
          <w:sz w:val="28"/>
          <w:szCs w:val="28"/>
        </w:rPr>
        <w:t xml:space="preserve"> </w:t>
      </w:r>
      <w:r>
        <w:rPr>
          <w:rStyle w:val="226"/>
          <w:b/>
          <w:bCs/>
          <w:sz w:val="28"/>
          <w:szCs w:val="28"/>
        </w:rPr>
        <w:t>8-11</w:t>
      </w:r>
      <w:r w:rsidRPr="00E265A8">
        <w:rPr>
          <w:rStyle w:val="226"/>
          <w:b/>
          <w:bCs/>
          <w:sz w:val="28"/>
          <w:szCs w:val="28"/>
        </w:rPr>
        <w:t>.</w:t>
      </w:r>
      <w:r w:rsidRPr="00E265A8">
        <w:rPr>
          <w:sz w:val="28"/>
          <w:szCs w:val="28"/>
        </w:rPr>
        <w:t xml:space="preserve"> Аккорд</w:t>
      </w:r>
      <w:bookmarkEnd w:id="5"/>
      <w:r>
        <w:rPr>
          <w:sz w:val="28"/>
          <w:szCs w:val="28"/>
        </w:rPr>
        <w:t xml:space="preserve">ы. Четыре вида трезвучий.  </w:t>
      </w:r>
    </w:p>
    <w:p w:rsidR="004C7A5B" w:rsidRPr="00E265A8" w:rsidRDefault="004C7A5B" w:rsidP="008F22A2">
      <w:pPr>
        <w:pStyle w:val="221"/>
        <w:keepNext/>
        <w:keepLines/>
        <w:shd w:val="clear" w:color="auto" w:fill="auto"/>
        <w:spacing w:after="0" w:line="48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Главные трезвучия лада.   Доминантовый септаккорд.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Понятия с</w:t>
      </w:r>
      <w:r w:rsidRPr="00E265A8">
        <w:rPr>
          <w:sz w:val="28"/>
          <w:szCs w:val="28"/>
        </w:rPr>
        <w:t>озвучие</w:t>
      </w:r>
      <w:r>
        <w:rPr>
          <w:sz w:val="28"/>
          <w:szCs w:val="28"/>
        </w:rPr>
        <w:t xml:space="preserve"> и а</w:t>
      </w:r>
      <w:r w:rsidRPr="00E265A8">
        <w:rPr>
          <w:sz w:val="28"/>
          <w:szCs w:val="28"/>
        </w:rPr>
        <w:t>ккорд. Виды аккордов: трезвучие,</w:t>
      </w:r>
      <w:r>
        <w:rPr>
          <w:sz w:val="28"/>
          <w:szCs w:val="28"/>
        </w:rPr>
        <w:t xml:space="preserve"> септаккорд, нонаккорд. Терция –</w:t>
      </w:r>
      <w:r w:rsidRPr="00E265A8">
        <w:rPr>
          <w:sz w:val="28"/>
          <w:szCs w:val="28"/>
        </w:rPr>
        <w:t xml:space="preserve"> основа построения аккордов.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Классификация аккордов: по слуховому впечатлению (консонирующие и диссонирующие); по положению в музыкальной системе (диатонические и хроматические); по положению в тональности (устойчивые и неустойчивые); по положению основного тона (основной вид и обращения). Краткие сведения об альтерированных аккордах.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Энгармонизм аккордов. Увеличенное трезвучие. Уменьшенный септаккорд. Деление октавы на равные части.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Четыре вида трезвучий. Обращение трезвучий. Трезвучия на ступенях мажора и минора. Главные трезвучия лада. Побочные трезвучия. Разрешение побочных трезвучий (по тяготению ступеней). Разрешение увеличенного и уменьшенного трезвучий и их обращений.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Семь видов септаккордов. Обращение септаккордов. Септаккорды на ступенях мажора и минора (натуральные и гармонические формы). Главные септаккорды (доминантсептаккорд, септаккорд второй ступени, вводные септаккорды) с обращениями и разрешениями. Аутентическое разрешение (септима разрешается вниз). Внутрифункциональное разрешение. Плагальное разрешение (септима остается на месте).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Побочные септаккорды с обращениями. Два способа их разрешения: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182"/>
        </w:tabs>
        <w:spacing w:before="0" w:line="480" w:lineRule="exact"/>
        <w:ind w:left="20" w:right="20" w:firstLine="720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а)</w:t>
      </w:r>
      <w:r w:rsidRPr="00E265A8">
        <w:rPr>
          <w:sz w:val="28"/>
          <w:szCs w:val="28"/>
        </w:rPr>
        <w:tab/>
        <w:t>по образцу разрешения вводного септаккорда в доминантовый квинтсекстаккорд или «круговая схема»;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1086"/>
        </w:tabs>
        <w:spacing w:before="0" w:line="480" w:lineRule="exact"/>
        <w:ind w:left="20" w:right="20" w:firstLine="720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б)</w:t>
      </w:r>
      <w:r w:rsidRPr="00E265A8">
        <w:rPr>
          <w:sz w:val="28"/>
          <w:szCs w:val="28"/>
        </w:rPr>
        <w:tab/>
        <w:t>по образцу разрешения септаккорда второй ступени в доминантовый терцквартаккорд или «перекрестная схема».</w:t>
      </w:r>
    </w:p>
    <w:p w:rsidR="004C7A5B" w:rsidRPr="00E265A8" w:rsidRDefault="004C7A5B" w:rsidP="00B239E1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Значение аккордов в музыке. Роль аккордов в мелодии: развертывание аккордов по горизонтали. Аккорды и аккордовые тоны как основа мелодической линии. Аккорд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структурный элемент вертикали. Функциональная роль аккорда, преобладание устойчивости и неустойчивости, диатоники илихроматики.Фониз</w:t>
      </w:r>
      <w:r>
        <w:rPr>
          <w:sz w:val="28"/>
          <w:szCs w:val="28"/>
        </w:rPr>
        <w:t>м аккордов (консонанс –</w:t>
      </w:r>
      <w:r w:rsidRPr="00E265A8">
        <w:rPr>
          <w:sz w:val="28"/>
          <w:szCs w:val="28"/>
        </w:rPr>
        <w:t xml:space="preserve"> диссонанс, мажорность </w:t>
      </w:r>
      <w:r>
        <w:rPr>
          <w:sz w:val="28"/>
          <w:szCs w:val="28"/>
        </w:rPr>
        <w:t>– минорность, основной вид –</w:t>
      </w:r>
      <w:r w:rsidRPr="00E265A8">
        <w:rPr>
          <w:sz w:val="28"/>
          <w:szCs w:val="28"/>
        </w:rPr>
        <w:t xml:space="preserve"> обращения).</w:t>
      </w:r>
    </w:p>
    <w:p w:rsidR="004C7A5B" w:rsidRPr="00E265A8" w:rsidRDefault="004C7A5B" w:rsidP="00BE18A8">
      <w:pPr>
        <w:pStyle w:val="221"/>
        <w:keepNext/>
        <w:keepLines/>
        <w:shd w:val="clear" w:color="auto" w:fill="auto"/>
        <w:spacing w:after="0" w:line="480" w:lineRule="exact"/>
        <w:ind w:left="3740"/>
        <w:rPr>
          <w:sz w:val="28"/>
          <w:szCs w:val="28"/>
        </w:rPr>
      </w:pPr>
      <w:bookmarkStart w:id="6" w:name="bookmark10"/>
      <w:r w:rsidRPr="00E265A8">
        <w:rPr>
          <w:sz w:val="28"/>
          <w:szCs w:val="28"/>
        </w:rPr>
        <w:t>Тема</w:t>
      </w:r>
      <w:r>
        <w:rPr>
          <w:rStyle w:val="225"/>
          <w:b/>
          <w:bCs/>
          <w:sz w:val="28"/>
          <w:szCs w:val="28"/>
        </w:rPr>
        <w:t>12</w:t>
      </w:r>
      <w:r w:rsidRPr="00E265A8">
        <w:rPr>
          <w:rStyle w:val="225"/>
          <w:b/>
          <w:bCs/>
          <w:sz w:val="28"/>
          <w:szCs w:val="28"/>
        </w:rPr>
        <w:t>.</w:t>
      </w:r>
      <w:r w:rsidRPr="00E265A8">
        <w:rPr>
          <w:sz w:val="28"/>
          <w:szCs w:val="28"/>
        </w:rPr>
        <w:t xml:space="preserve"> Хроматизм</w:t>
      </w:r>
      <w:bookmarkEnd w:id="6"/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Понятие о х</w:t>
      </w:r>
      <w:r w:rsidRPr="00E265A8">
        <w:rPr>
          <w:sz w:val="28"/>
          <w:szCs w:val="28"/>
        </w:rPr>
        <w:t>роматизм</w:t>
      </w:r>
      <w:r>
        <w:rPr>
          <w:sz w:val="28"/>
          <w:szCs w:val="28"/>
        </w:rPr>
        <w:t>е</w:t>
      </w:r>
      <w:r w:rsidRPr="00E265A8">
        <w:rPr>
          <w:sz w:val="28"/>
          <w:szCs w:val="28"/>
        </w:rPr>
        <w:t>. Внутриладовый хроматизм. Правила правописания хроматической мажорной и минорной гамм. Альтерация неустойчивых ступеней лада. Хроматические интервалы, пройд</w:t>
      </w:r>
      <w:r>
        <w:rPr>
          <w:sz w:val="28"/>
          <w:szCs w:val="28"/>
        </w:rPr>
        <w:t xml:space="preserve">енные ранее как тритоны и характерные. </w:t>
      </w:r>
      <w:r w:rsidRPr="00E265A8">
        <w:rPr>
          <w:sz w:val="28"/>
          <w:szCs w:val="28"/>
        </w:rPr>
        <w:t>Модуляционный хроматизм. Общее понятие о модуляции. Виды модуляций: переход, отклонение, сопоставление.</w:t>
      </w:r>
      <w:r>
        <w:rPr>
          <w:sz w:val="28"/>
          <w:szCs w:val="28"/>
        </w:rPr>
        <w:t xml:space="preserve"> </w:t>
      </w:r>
      <w:r w:rsidRPr="00E265A8">
        <w:rPr>
          <w:sz w:val="28"/>
          <w:szCs w:val="28"/>
        </w:rPr>
        <w:t>Родство тональностей. Тональности первой степени родства.</w:t>
      </w:r>
      <w:r>
        <w:rPr>
          <w:sz w:val="28"/>
          <w:szCs w:val="28"/>
        </w:rPr>
        <w:t xml:space="preserve"> </w:t>
      </w:r>
      <w:r w:rsidRPr="00E265A8">
        <w:rPr>
          <w:sz w:val="28"/>
          <w:szCs w:val="28"/>
        </w:rPr>
        <w:t>Роль тонального плана в музыкальном произведении.</w:t>
      </w:r>
    </w:p>
    <w:p w:rsidR="004C7A5B" w:rsidRPr="00E265A8" w:rsidRDefault="004C7A5B" w:rsidP="00BE18A8">
      <w:pPr>
        <w:pStyle w:val="221"/>
        <w:keepNext/>
        <w:keepLines/>
        <w:shd w:val="clear" w:color="auto" w:fill="auto"/>
        <w:spacing w:after="0" w:line="480" w:lineRule="exact"/>
        <w:ind w:left="1560"/>
        <w:rPr>
          <w:sz w:val="28"/>
          <w:szCs w:val="28"/>
        </w:rPr>
      </w:pPr>
      <w:bookmarkStart w:id="7" w:name="bookmark11"/>
      <w:r w:rsidRPr="00E265A8">
        <w:rPr>
          <w:sz w:val="28"/>
          <w:szCs w:val="28"/>
        </w:rPr>
        <w:t>Тема</w:t>
      </w:r>
      <w:r w:rsidRPr="00E265A8">
        <w:rPr>
          <w:rStyle w:val="225"/>
          <w:b/>
          <w:bCs/>
          <w:sz w:val="28"/>
          <w:szCs w:val="28"/>
        </w:rPr>
        <w:t xml:space="preserve"> </w:t>
      </w:r>
      <w:r>
        <w:rPr>
          <w:rStyle w:val="225"/>
          <w:b/>
          <w:bCs/>
          <w:sz w:val="28"/>
          <w:szCs w:val="28"/>
        </w:rPr>
        <w:t>13</w:t>
      </w:r>
      <w:r w:rsidRPr="00E265A8">
        <w:rPr>
          <w:rStyle w:val="225"/>
          <w:b/>
          <w:bCs/>
          <w:sz w:val="28"/>
          <w:szCs w:val="28"/>
        </w:rPr>
        <w:t>.</w:t>
      </w:r>
      <w:r w:rsidRPr="00E265A8">
        <w:rPr>
          <w:sz w:val="28"/>
          <w:szCs w:val="28"/>
        </w:rPr>
        <w:t xml:space="preserve"> Музыкальный синтаксис. Мелодия. Фактура</w:t>
      </w:r>
      <w:bookmarkEnd w:id="7"/>
    </w:p>
    <w:p w:rsidR="004C7A5B" w:rsidRPr="00E265A8" w:rsidRDefault="004C7A5B" w:rsidP="00B239E1">
      <w:pPr>
        <w:pStyle w:val="BodyText"/>
        <w:shd w:val="clear" w:color="auto" w:fill="auto"/>
        <w:spacing w:before="0" w:line="360" w:lineRule="auto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Музыкальный синтаксис. Расчлененность музыкальной речи. Цезура. Главные признаки цезуры (пауза, остановка, повторность мелодических или ритмических фигур). Мотив. Фраза. Период. Предложение, каденция, виды каденций. Разновидности периода (квадратный и неквадратный период, период повторной структуры, период единого строения, период с расширением и дополнением, период их трех предложений, однотональный и модулирующий периоды). Простая двухчастная и простая трехчастная форма (общее представление).</w:t>
      </w:r>
    </w:p>
    <w:p w:rsidR="004C7A5B" w:rsidRPr="00E265A8" w:rsidRDefault="004C7A5B" w:rsidP="00B239E1">
      <w:pPr>
        <w:pStyle w:val="BodyText"/>
        <w:shd w:val="clear" w:color="auto" w:fill="auto"/>
        <w:spacing w:before="0" w:line="360" w:lineRule="auto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Понятие о мелодии</w:t>
      </w:r>
      <w:r w:rsidRPr="00E265A8">
        <w:rPr>
          <w:sz w:val="28"/>
          <w:szCs w:val="28"/>
        </w:rPr>
        <w:t xml:space="preserve">. Мелодическая линия. Виды мелодического рисунка (повторность звука, опевание, восходящее, нисходящее, волнообразное движение; плавное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>поступенное движение и скачки</w:t>
      </w:r>
      <w:r>
        <w:rPr>
          <w:sz w:val="28"/>
          <w:szCs w:val="28"/>
        </w:rPr>
        <w:t>)</w:t>
      </w:r>
      <w:r w:rsidRPr="00E265A8">
        <w:rPr>
          <w:sz w:val="28"/>
          <w:szCs w:val="28"/>
        </w:rPr>
        <w:t>. Мелодическая вершина. Кульминация.</w:t>
      </w:r>
    </w:p>
    <w:p w:rsidR="004C7A5B" w:rsidRPr="00B239E1" w:rsidRDefault="004C7A5B" w:rsidP="00B239E1">
      <w:pPr>
        <w:pStyle w:val="BodyText"/>
        <w:shd w:val="clear" w:color="auto" w:fill="auto"/>
        <w:spacing w:before="0" w:line="480" w:lineRule="exact"/>
        <w:ind w:left="20" w:firstLine="831"/>
        <w:jc w:val="both"/>
        <w:rPr>
          <w:rStyle w:val="24"/>
          <w:b w:val="0"/>
          <w:sz w:val="28"/>
          <w:szCs w:val="28"/>
        </w:rPr>
      </w:pPr>
      <w:r w:rsidRPr="00E265A8">
        <w:rPr>
          <w:sz w:val="28"/>
          <w:szCs w:val="28"/>
        </w:rPr>
        <w:t>Понятие о фактуре. Музыкальная ткань. Фактура (склад). Виды</w:t>
      </w:r>
      <w:r>
        <w:rPr>
          <w:sz w:val="28"/>
          <w:szCs w:val="28"/>
        </w:rPr>
        <w:t xml:space="preserve"> фактур: монодия; многоголосие –</w:t>
      </w:r>
      <w:r w:rsidRPr="00E265A8">
        <w:rPr>
          <w:sz w:val="28"/>
          <w:szCs w:val="28"/>
        </w:rPr>
        <w:t xml:space="preserve"> гомофонно-гармоническая и</w:t>
      </w:r>
      <w:r>
        <w:rPr>
          <w:sz w:val="28"/>
          <w:szCs w:val="28"/>
        </w:rPr>
        <w:t xml:space="preserve"> аккордовая фактура; полифония –</w:t>
      </w:r>
      <w:r w:rsidRPr="00E265A8">
        <w:rPr>
          <w:sz w:val="28"/>
          <w:szCs w:val="28"/>
        </w:rPr>
        <w:t xml:space="preserve"> имитационная, контрастная, подголосочная.Фактурные приемы: фигурация (гармоническая, ритмическая, мелодическая); скрытое много</w:t>
      </w:r>
      <w:r>
        <w:rPr>
          <w:sz w:val="28"/>
          <w:szCs w:val="28"/>
        </w:rPr>
        <w:t>голосие; дублировки. Выразительная роль фактуры.</w:t>
      </w:r>
    </w:p>
    <w:p w:rsidR="004C7A5B" w:rsidRDefault="004C7A5B" w:rsidP="00BE18A8">
      <w:pPr>
        <w:pStyle w:val="BodyText"/>
        <w:shd w:val="clear" w:color="auto" w:fill="auto"/>
        <w:spacing w:before="0" w:line="480" w:lineRule="exact"/>
        <w:ind w:right="20" w:firstLine="0"/>
        <w:rPr>
          <w:b/>
          <w:sz w:val="28"/>
          <w:szCs w:val="28"/>
        </w:rPr>
      </w:pPr>
      <w:r w:rsidRPr="00E265A8">
        <w:rPr>
          <w:rStyle w:val="24"/>
          <w:bCs/>
          <w:sz w:val="28"/>
          <w:szCs w:val="28"/>
        </w:rPr>
        <w:t>Тема</w:t>
      </w:r>
      <w:r w:rsidRPr="00E265A8">
        <w:rPr>
          <w:rStyle w:val="1"/>
          <w:bCs/>
          <w:sz w:val="28"/>
          <w:szCs w:val="28"/>
        </w:rPr>
        <w:t xml:space="preserve"> </w:t>
      </w:r>
      <w:r>
        <w:rPr>
          <w:rStyle w:val="1"/>
          <w:bCs/>
          <w:sz w:val="28"/>
          <w:szCs w:val="28"/>
        </w:rPr>
        <w:t>14</w:t>
      </w:r>
      <w:r w:rsidRPr="00E265A8">
        <w:rPr>
          <w:rStyle w:val="1"/>
          <w:bCs/>
          <w:sz w:val="28"/>
          <w:szCs w:val="28"/>
        </w:rPr>
        <w:t>.</w:t>
      </w:r>
      <w:r w:rsidRPr="00E265A8">
        <w:rPr>
          <w:rStyle w:val="24"/>
          <w:bCs/>
          <w:sz w:val="28"/>
          <w:szCs w:val="28"/>
        </w:rPr>
        <w:t xml:space="preserve"> Транспозиция. Секвенция</w:t>
      </w:r>
      <w:r>
        <w:rPr>
          <w:rStyle w:val="24"/>
          <w:bCs/>
          <w:sz w:val="28"/>
          <w:szCs w:val="28"/>
        </w:rPr>
        <w:t xml:space="preserve">. </w:t>
      </w:r>
      <w:r w:rsidRPr="00EF0FAE">
        <w:rPr>
          <w:b/>
          <w:sz w:val="28"/>
          <w:szCs w:val="28"/>
        </w:rPr>
        <w:t xml:space="preserve">Транспозиция. </w:t>
      </w:r>
    </w:p>
    <w:p w:rsidR="004C7A5B" w:rsidRPr="00EF0FAE" w:rsidRDefault="004C7A5B" w:rsidP="00BE18A8">
      <w:pPr>
        <w:pStyle w:val="BodyText"/>
        <w:shd w:val="clear" w:color="auto" w:fill="auto"/>
        <w:spacing w:before="0" w:line="480" w:lineRule="exact"/>
        <w:ind w:right="20" w:firstLine="0"/>
        <w:rPr>
          <w:b/>
          <w:sz w:val="28"/>
          <w:szCs w:val="28"/>
        </w:rPr>
      </w:pPr>
      <w:r w:rsidRPr="00EF0FAE">
        <w:rPr>
          <w:b/>
          <w:sz w:val="28"/>
          <w:szCs w:val="28"/>
        </w:rPr>
        <w:t>Три способа транспозиции (на интервал, на хроматический пол</w:t>
      </w:r>
      <w:r>
        <w:rPr>
          <w:b/>
          <w:sz w:val="28"/>
          <w:szCs w:val="28"/>
        </w:rPr>
        <w:t>утон, посредством замены ключа)</w:t>
      </w:r>
    </w:p>
    <w:p w:rsidR="004C7A5B" w:rsidRPr="00E265A8" w:rsidRDefault="004C7A5B" w:rsidP="00B239E1">
      <w:pPr>
        <w:pStyle w:val="BodyText"/>
        <w:shd w:val="clear" w:color="auto" w:fill="auto"/>
        <w:spacing w:before="0" w:after="588" w:line="360" w:lineRule="auto"/>
        <w:ind w:right="20" w:firstLine="85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Секве</w:t>
      </w:r>
      <w:r>
        <w:rPr>
          <w:sz w:val="28"/>
          <w:szCs w:val="28"/>
        </w:rPr>
        <w:t>н</w:t>
      </w:r>
      <w:r w:rsidRPr="00E265A8">
        <w:rPr>
          <w:sz w:val="28"/>
          <w:szCs w:val="28"/>
        </w:rPr>
        <w:t>ция (общее понятие). Мотив секвенц</w:t>
      </w:r>
      <w:r>
        <w:rPr>
          <w:sz w:val="28"/>
          <w:szCs w:val="28"/>
        </w:rPr>
        <w:t>ии. Звено секвенции. Секвенция –</w:t>
      </w:r>
      <w:r w:rsidRPr="00E265A8">
        <w:rPr>
          <w:sz w:val="28"/>
          <w:szCs w:val="28"/>
        </w:rPr>
        <w:t xml:space="preserve"> один из приемов развития музыкального материала. Место секвенций в форме. Виды секвенций. Секвенции тональные (диатонические) и модулирующие. Разновидности модулирующих секвенций (по родственным тональностям и по равновеликим интервалам).</w:t>
      </w:r>
    </w:p>
    <w:p w:rsidR="004C7A5B" w:rsidRPr="00E265A8" w:rsidRDefault="004C7A5B" w:rsidP="00B239E1">
      <w:pPr>
        <w:pStyle w:val="221"/>
        <w:keepNext/>
        <w:keepLines/>
        <w:shd w:val="clear" w:color="auto" w:fill="auto"/>
        <w:spacing w:after="299" w:line="360" w:lineRule="auto"/>
        <w:ind w:left="1520"/>
        <w:rPr>
          <w:sz w:val="28"/>
          <w:szCs w:val="28"/>
        </w:rPr>
      </w:pPr>
      <w:bookmarkStart w:id="8" w:name="bookmark12"/>
      <w:r>
        <w:rPr>
          <w:rStyle w:val="224"/>
          <w:b/>
          <w:bCs/>
          <w:sz w:val="32"/>
          <w:szCs w:val="32"/>
          <w:lang w:val="en-US"/>
        </w:rPr>
        <w:t>IV</w:t>
      </w:r>
      <w:r w:rsidRPr="00B60D6A">
        <w:rPr>
          <w:rStyle w:val="224"/>
          <w:b/>
          <w:bCs/>
          <w:sz w:val="32"/>
          <w:szCs w:val="32"/>
        </w:rPr>
        <w:t>.</w:t>
      </w:r>
      <w:r w:rsidRPr="00B60D6A">
        <w:rPr>
          <w:sz w:val="32"/>
          <w:szCs w:val="32"/>
        </w:rPr>
        <w:t>Требования к уровню подготовки обучающихся</w:t>
      </w:r>
      <w:bookmarkEnd w:id="8"/>
    </w:p>
    <w:p w:rsidR="004C7A5B" w:rsidRPr="00E265A8" w:rsidRDefault="004C7A5B" w:rsidP="00B239E1">
      <w:pPr>
        <w:pStyle w:val="BodyText"/>
        <w:shd w:val="clear" w:color="auto" w:fill="auto"/>
        <w:spacing w:before="0" w:line="360" w:lineRule="auto"/>
        <w:ind w:right="20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Результат освоения программы по учебному предмету «</w:t>
      </w:r>
      <w:r>
        <w:rPr>
          <w:sz w:val="28"/>
          <w:szCs w:val="28"/>
        </w:rPr>
        <w:t>Т</w:t>
      </w:r>
      <w:r w:rsidRPr="00E265A8">
        <w:rPr>
          <w:sz w:val="28"/>
          <w:szCs w:val="28"/>
        </w:rPr>
        <w:t>еория» должен отражать:</w:t>
      </w:r>
    </w:p>
    <w:p w:rsidR="004C7A5B" w:rsidRPr="00494E25" w:rsidRDefault="004C7A5B" w:rsidP="00B239E1">
      <w:pPr>
        <w:pStyle w:val="BodyText"/>
        <w:shd w:val="clear" w:color="auto" w:fill="auto"/>
        <w:tabs>
          <w:tab w:val="left" w:pos="782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 xml:space="preserve">знание основных элементов музыкального </w:t>
      </w:r>
      <w:r>
        <w:rPr>
          <w:sz w:val="28"/>
          <w:szCs w:val="28"/>
        </w:rPr>
        <w:t>языка  (понятий – звукоряд, лад,</w:t>
      </w:r>
    </w:p>
    <w:p w:rsidR="004C7A5B" w:rsidRPr="00E265A8" w:rsidRDefault="004C7A5B" w:rsidP="00B239E1">
      <w:pPr>
        <w:pStyle w:val="BodyText"/>
        <w:shd w:val="clear" w:color="auto" w:fill="auto"/>
        <w:tabs>
          <w:tab w:val="left" w:pos="0"/>
        </w:tabs>
        <w:spacing w:before="0" w:line="360" w:lineRule="auto"/>
        <w:ind w:left="720" w:right="20" w:hanging="720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интервалы, аккорды, диатоника, хроматика, отклонение, модуляция);</w:t>
      </w:r>
    </w:p>
    <w:p w:rsidR="004C7A5B" w:rsidRPr="00E265A8" w:rsidRDefault="004C7A5B" w:rsidP="00B239E1">
      <w:pPr>
        <w:pStyle w:val="BodyText"/>
        <w:shd w:val="clear" w:color="auto" w:fill="auto"/>
        <w:tabs>
          <w:tab w:val="left" w:pos="0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первичные знания о строении музыкальной ткани, типах изложения музыкального материала;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0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0"/>
        </w:tabs>
        <w:spacing w:before="0" w:line="360" w:lineRule="auto"/>
        <w:ind w:right="2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наличие первичных навыков по анализу музыкальной ткани с точки зрения ладовой системы, особенностей звукоряда (использование диатонических или хроматических ладов, отклонений и др.), фактурного изложения материала (типов фактур).</w:t>
      </w:r>
    </w:p>
    <w:p w:rsidR="004C7A5B" w:rsidRPr="00E265A8" w:rsidRDefault="004C7A5B" w:rsidP="00BE18A8">
      <w:pPr>
        <w:pStyle w:val="BodyText"/>
        <w:shd w:val="clear" w:color="auto" w:fill="auto"/>
        <w:spacing w:before="0" w:line="360" w:lineRule="auto"/>
        <w:ind w:right="23" w:firstLine="600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Результатом освоения учебного предмета «</w:t>
      </w:r>
      <w:r>
        <w:rPr>
          <w:sz w:val="28"/>
          <w:szCs w:val="28"/>
        </w:rPr>
        <w:t>Музыкальная грамота для начинающих» является приобретение уча</w:t>
      </w:r>
      <w:r w:rsidRPr="00E265A8">
        <w:rPr>
          <w:sz w:val="28"/>
          <w:szCs w:val="28"/>
        </w:rPr>
        <w:t>щимися также следующих знаний, умений инавыков: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-142"/>
        </w:tabs>
        <w:spacing w:before="0" w:line="360" w:lineRule="auto"/>
        <w:ind w:right="2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знание музыкальной грамоты, характерных особенностей средств музыкальной выразительности и их взаимовлияние, первичные знания в области музыкального синтаксиса;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0"/>
        </w:tabs>
        <w:spacing w:before="0" w:line="360" w:lineRule="auto"/>
        <w:ind w:right="2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умение использовать полученные теоретические знания при исполнительстве на музыкальных инструментах, умение строить и разрешать интервалы и аккорды, определять лад и тональность, отклонения и модуляции, выполнять задания на группировку длительностей, транспозицию заданного музыкального материала;</w:t>
      </w:r>
    </w:p>
    <w:p w:rsidR="004C7A5B" w:rsidRPr="00E265A8" w:rsidRDefault="004C7A5B" w:rsidP="00BE18A8">
      <w:pPr>
        <w:pStyle w:val="BodyText"/>
        <w:shd w:val="clear" w:color="auto" w:fill="auto"/>
        <w:tabs>
          <w:tab w:val="left" w:pos="0"/>
        </w:tabs>
        <w:spacing w:before="0" w:line="360" w:lineRule="auto"/>
        <w:ind w:right="2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65A8">
        <w:rPr>
          <w:sz w:val="28"/>
          <w:szCs w:val="28"/>
        </w:rPr>
        <w:t>навык владения элементами музыкального языка, наличие первичных навыков по анализу музыкальной ткани с точки зрения ладовой системы, особенностей звукоряда, фактурного изложения материала (типов фактуры), навыков сочинения музыкального текста.</w:t>
      </w:r>
    </w:p>
    <w:p w:rsidR="004C7A5B" w:rsidRDefault="004C7A5B" w:rsidP="003E5630">
      <w:pPr>
        <w:pStyle w:val="BodyText"/>
        <w:shd w:val="clear" w:color="auto" w:fill="auto"/>
        <w:spacing w:before="0" w:line="360" w:lineRule="auto"/>
        <w:ind w:right="23" w:firstLine="851"/>
        <w:contextualSpacing/>
        <w:rPr>
          <w:sz w:val="28"/>
          <w:szCs w:val="28"/>
        </w:rPr>
      </w:pPr>
      <w:r w:rsidRPr="00E265A8">
        <w:rPr>
          <w:sz w:val="28"/>
          <w:szCs w:val="28"/>
        </w:rPr>
        <w:t>Уровень знаний по данному учебному предмету дол</w:t>
      </w:r>
      <w:r>
        <w:rPr>
          <w:sz w:val="28"/>
          <w:szCs w:val="28"/>
        </w:rPr>
        <w:t>жен соответствовать требованиям:</w:t>
      </w:r>
    </w:p>
    <w:p w:rsidR="004C7A5B" w:rsidRPr="00E265A8" w:rsidRDefault="004C7A5B" w:rsidP="003E5630">
      <w:pPr>
        <w:pStyle w:val="BodyText"/>
        <w:shd w:val="clear" w:color="auto" w:fill="auto"/>
        <w:spacing w:before="0" w:line="360" w:lineRule="auto"/>
        <w:ind w:right="23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Письменная форма предполагает владение навыками работы в тональностях с разным количеством знаков, с внутритональным и модуляционным хроматизмом, отклонениями в тональности первой степени родства, секвенциями тональными и модулирующими, различными формами метроритмических трудностей.</w:t>
      </w:r>
    </w:p>
    <w:p w:rsidR="004C7A5B" w:rsidRPr="00E265A8" w:rsidRDefault="004C7A5B" w:rsidP="00BE18A8">
      <w:pPr>
        <w:pStyle w:val="BodyText"/>
        <w:shd w:val="clear" w:color="auto" w:fill="auto"/>
        <w:spacing w:before="0" w:line="360" w:lineRule="auto"/>
        <w:ind w:right="23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Устная форма ответа предполагает знание и умение работать в ладу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в натуральном, гармоническом, мелодическом мажоре и миноре, знание альтерированных ступеней, интервалов в ладу (диатонических, характерных), аккордов в ладу (в соответствии с программ</w:t>
      </w:r>
      <w:r>
        <w:rPr>
          <w:sz w:val="28"/>
          <w:szCs w:val="28"/>
        </w:rPr>
        <w:t>ой учебного предмета), а также –</w:t>
      </w:r>
      <w:r w:rsidRPr="00E265A8">
        <w:rPr>
          <w:sz w:val="28"/>
          <w:szCs w:val="28"/>
        </w:rPr>
        <w:t xml:space="preserve"> вне лада (инт</w:t>
      </w:r>
      <w:r>
        <w:rPr>
          <w:sz w:val="28"/>
          <w:szCs w:val="28"/>
        </w:rPr>
        <w:t>ервалы, аккорды в соответствии с</w:t>
      </w:r>
      <w:r w:rsidRPr="00E265A8">
        <w:rPr>
          <w:sz w:val="28"/>
          <w:szCs w:val="28"/>
        </w:rPr>
        <w:t xml:space="preserve"> программой учебного предмета).</w:t>
      </w:r>
    </w:p>
    <w:p w:rsidR="004C7A5B" w:rsidRDefault="004C7A5B" w:rsidP="005007DC">
      <w:pPr>
        <w:pStyle w:val="BodyText"/>
        <w:shd w:val="clear" w:color="auto" w:fill="auto"/>
        <w:spacing w:before="0" w:after="468" w:line="360" w:lineRule="auto"/>
        <w:ind w:right="23" w:firstLine="851"/>
        <w:contextualSpacing/>
        <w:jc w:val="both"/>
        <w:rPr>
          <w:sz w:val="28"/>
          <w:szCs w:val="28"/>
        </w:rPr>
      </w:pPr>
      <w:r w:rsidRPr="00E265A8">
        <w:rPr>
          <w:sz w:val="28"/>
          <w:szCs w:val="28"/>
        </w:rPr>
        <w:t>Устная форма вступительного испытания по сольфеджио предполагает знания основных определений и понятий учебного предмета «Э</w:t>
      </w:r>
      <w:r>
        <w:rPr>
          <w:sz w:val="28"/>
          <w:szCs w:val="28"/>
        </w:rPr>
        <w:t>лем</w:t>
      </w:r>
      <w:r w:rsidRPr="00E265A8">
        <w:rPr>
          <w:sz w:val="28"/>
          <w:szCs w:val="28"/>
        </w:rPr>
        <w:t xml:space="preserve">ентарная теория музыки» по следующим темам: </w:t>
      </w:r>
      <w:r>
        <w:rPr>
          <w:sz w:val="28"/>
          <w:szCs w:val="28"/>
        </w:rPr>
        <w:t xml:space="preserve">«Интервал», «Аккорд», </w:t>
      </w:r>
      <w:r w:rsidRPr="00E265A8">
        <w:rPr>
          <w:sz w:val="28"/>
          <w:szCs w:val="28"/>
        </w:rPr>
        <w:t>«Кварто-квинтовый круг тональностей», «Хроматизм», «Альтерация», «Энгармонизм», «Тональности первой степени родства», «Наиболее употребительные музыкальные термины», «Буквенные названия звуков и тональностей», «Группировка длительностей».</w:t>
      </w:r>
    </w:p>
    <w:p w:rsidR="004C7A5B" w:rsidRDefault="004C7A5B" w:rsidP="005007DC">
      <w:pPr>
        <w:pStyle w:val="BodyText"/>
        <w:shd w:val="clear" w:color="auto" w:fill="auto"/>
        <w:spacing w:before="0" w:after="468" w:line="360" w:lineRule="auto"/>
        <w:ind w:right="23" w:firstLine="851"/>
        <w:contextualSpacing/>
        <w:jc w:val="both"/>
        <w:rPr>
          <w:sz w:val="28"/>
          <w:szCs w:val="28"/>
        </w:rPr>
      </w:pPr>
    </w:p>
    <w:p w:rsidR="004C7A5B" w:rsidRPr="005007DC" w:rsidRDefault="004C7A5B" w:rsidP="005007DC">
      <w:pPr>
        <w:pStyle w:val="BodyText"/>
        <w:shd w:val="clear" w:color="auto" w:fill="auto"/>
        <w:spacing w:before="0" w:after="468" w:line="360" w:lineRule="auto"/>
        <w:ind w:right="23" w:firstLine="851"/>
        <w:contextualSpacing/>
        <w:jc w:val="both"/>
        <w:rPr>
          <w:sz w:val="28"/>
          <w:szCs w:val="28"/>
        </w:rPr>
      </w:pPr>
      <w:r w:rsidRPr="00E342D2">
        <w:rPr>
          <w:b/>
          <w:i/>
          <w:sz w:val="32"/>
          <w:szCs w:val="32"/>
          <w:lang w:val="en-US"/>
        </w:rPr>
        <w:t>V</w:t>
      </w:r>
      <w:r w:rsidRPr="00E342D2">
        <w:rPr>
          <w:b/>
          <w:i/>
          <w:sz w:val="32"/>
          <w:szCs w:val="32"/>
        </w:rPr>
        <w:t>. Формы и методы контроля, система оценок</w:t>
      </w:r>
    </w:p>
    <w:p w:rsidR="004C7A5B" w:rsidRPr="00E265A8" w:rsidRDefault="004C7A5B" w:rsidP="00BE18A8">
      <w:pPr>
        <w:pStyle w:val="91"/>
        <w:shd w:val="clear" w:color="auto" w:fill="auto"/>
        <w:spacing w:before="0"/>
        <w:jc w:val="center"/>
        <w:rPr>
          <w:b/>
          <w:i w:val="0"/>
          <w:sz w:val="28"/>
          <w:szCs w:val="28"/>
        </w:rPr>
      </w:pPr>
      <w:r w:rsidRPr="00E265A8">
        <w:rPr>
          <w:b/>
          <w:i w:val="0"/>
          <w:sz w:val="28"/>
          <w:szCs w:val="28"/>
        </w:rPr>
        <w:t>1. Аттестация: цели, виды, форма, содержание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Оценка качеств</w:t>
      </w:r>
      <w:r>
        <w:rPr>
          <w:sz w:val="28"/>
          <w:szCs w:val="28"/>
        </w:rPr>
        <w:t xml:space="preserve">а реализации учебного предмета «Музыкальная грамота для начинающих» </w:t>
      </w:r>
      <w:r w:rsidRPr="00E265A8">
        <w:rPr>
          <w:sz w:val="28"/>
          <w:szCs w:val="28"/>
        </w:rPr>
        <w:t>включает в себя текущий контроль успеваемости и промежуто</w:t>
      </w:r>
      <w:r>
        <w:rPr>
          <w:sz w:val="28"/>
          <w:szCs w:val="28"/>
        </w:rPr>
        <w:t>чную аттестацию уча</w:t>
      </w:r>
      <w:r w:rsidRPr="00E265A8">
        <w:rPr>
          <w:sz w:val="28"/>
          <w:szCs w:val="28"/>
        </w:rPr>
        <w:t>щегося.</w:t>
      </w:r>
    </w:p>
    <w:p w:rsidR="004C7A5B" w:rsidRPr="00EF0FAE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Текущий контроль успеваемости </w:t>
      </w:r>
      <w:r>
        <w:rPr>
          <w:sz w:val="28"/>
          <w:szCs w:val="28"/>
        </w:rPr>
        <w:t>уча</w:t>
      </w:r>
      <w:r w:rsidRPr="00E265A8">
        <w:rPr>
          <w:sz w:val="28"/>
          <w:szCs w:val="28"/>
        </w:rPr>
        <w:t>щихся проводится в счет аудиторного времени, предусмотренного на учебный предмет.</w:t>
      </w:r>
    </w:p>
    <w:p w:rsidR="004C7A5B" w:rsidRPr="00EF0FAE" w:rsidRDefault="004C7A5B" w:rsidP="00BE18A8">
      <w:pPr>
        <w:pStyle w:val="NoSpacing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4C7A5B" w:rsidRPr="00D71B6D" w:rsidRDefault="004C7A5B" w:rsidP="00BE18A8">
      <w:pPr>
        <w:pStyle w:val="NoSpacing"/>
        <w:numPr>
          <w:ilvl w:val="0"/>
          <w:numId w:val="9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1B6D">
        <w:rPr>
          <w:rFonts w:ascii="Times New Roman" w:hAnsi="Times New Roman"/>
          <w:b/>
          <w:sz w:val="28"/>
          <w:szCs w:val="28"/>
        </w:rPr>
        <w:t>Требования к промежуточной аттестации</w:t>
      </w:r>
    </w:p>
    <w:p w:rsidR="004C7A5B" w:rsidRPr="00D71B6D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D71B6D">
        <w:rPr>
          <w:rStyle w:val="a"/>
          <w:i w:val="0"/>
          <w:iCs/>
          <w:sz w:val="28"/>
          <w:szCs w:val="28"/>
        </w:rPr>
        <w:t>Форму и время</w:t>
      </w:r>
      <w:r w:rsidRPr="00E265A8">
        <w:rPr>
          <w:sz w:val="28"/>
          <w:szCs w:val="28"/>
        </w:rPr>
        <w:t xml:space="preserve"> проведения промежуточной аттестации по предмету образовательное учреждение устанавливает самостоятельно. Это могут </w:t>
      </w:r>
      <w:r>
        <w:rPr>
          <w:sz w:val="28"/>
          <w:szCs w:val="28"/>
        </w:rPr>
        <w:t>быть контрольные уроки, зачеты.</w:t>
      </w:r>
    </w:p>
    <w:p w:rsidR="004C7A5B" w:rsidRPr="00D71B6D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В качестве средств текущего контроля могут использоваться письменные контрольные работы и устные опросы по темам, тестирование. </w:t>
      </w:r>
      <w:r>
        <w:rPr>
          <w:sz w:val="28"/>
          <w:szCs w:val="28"/>
        </w:rPr>
        <w:t>Текущий контроль успеваемости уча</w:t>
      </w:r>
      <w:r w:rsidRPr="00E265A8">
        <w:rPr>
          <w:sz w:val="28"/>
          <w:szCs w:val="28"/>
        </w:rPr>
        <w:t>щихся проводится в счет аудиторного времени, предусмотренного на учебный предмет.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Промежуточная аттестация проводится в форме контрольного урока и дифференцированного зачета на завершающих полугодия учебных занятиях в счет аудиторного времени, предусмотренного на учебный предмет.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Оценка качества реализации программы по учебному предмету «</w:t>
      </w:r>
      <w:r>
        <w:rPr>
          <w:sz w:val="28"/>
          <w:szCs w:val="28"/>
        </w:rPr>
        <w:t>Музыкальная грамота для начинающих</w:t>
      </w:r>
      <w:r w:rsidRPr="00E265A8">
        <w:rPr>
          <w:sz w:val="28"/>
          <w:szCs w:val="28"/>
        </w:rPr>
        <w:t>» включает в себя текущий контроль и промежуточную аттестацию.</w:t>
      </w:r>
    </w:p>
    <w:p w:rsidR="004C7A5B" w:rsidRPr="00E265A8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>По завершении изучения предмета по ит</w:t>
      </w:r>
      <w:r>
        <w:rPr>
          <w:sz w:val="28"/>
          <w:szCs w:val="28"/>
        </w:rPr>
        <w:t>огам промежуточной аттестации уча</w:t>
      </w:r>
      <w:r w:rsidRPr="00E265A8">
        <w:rPr>
          <w:sz w:val="28"/>
          <w:szCs w:val="28"/>
        </w:rPr>
        <w:t>щимся выставляется оценка, которая заносится в свидетельство об окончании образовательного учреждения.</w:t>
      </w:r>
    </w:p>
    <w:p w:rsidR="004C7A5B" w:rsidRPr="00E265A8" w:rsidRDefault="004C7A5B" w:rsidP="00B239E1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В конце первого полугодия проводится контрольный урок. В конце второго полугодия </w:t>
      </w:r>
      <w:r>
        <w:rPr>
          <w:sz w:val="28"/>
          <w:szCs w:val="28"/>
        </w:rPr>
        <w:t>–</w:t>
      </w:r>
      <w:r w:rsidRPr="00E265A8">
        <w:rPr>
          <w:sz w:val="28"/>
          <w:szCs w:val="28"/>
        </w:rPr>
        <w:t xml:space="preserve"> дифференцированный зачет с оценкой.</w:t>
      </w:r>
    </w:p>
    <w:p w:rsidR="004C7A5B" w:rsidRPr="00E265A8" w:rsidRDefault="004C7A5B" w:rsidP="00BE18A8">
      <w:pPr>
        <w:pStyle w:val="210"/>
        <w:keepNext/>
        <w:keepLines/>
        <w:numPr>
          <w:ilvl w:val="0"/>
          <w:numId w:val="9"/>
        </w:numPr>
        <w:shd w:val="clear" w:color="auto" w:fill="auto"/>
        <w:spacing w:before="0"/>
        <w:jc w:val="center"/>
        <w:rPr>
          <w:i w:val="0"/>
          <w:sz w:val="28"/>
          <w:szCs w:val="28"/>
        </w:rPr>
      </w:pPr>
      <w:bookmarkStart w:id="9" w:name="bookmark14"/>
      <w:r w:rsidRPr="00E265A8">
        <w:rPr>
          <w:i w:val="0"/>
          <w:sz w:val="28"/>
          <w:szCs w:val="28"/>
        </w:rPr>
        <w:t>Критерии оценки</w:t>
      </w:r>
      <w:bookmarkEnd w:id="9"/>
    </w:p>
    <w:p w:rsidR="004C7A5B" w:rsidRDefault="004C7A5B" w:rsidP="00BE18A8">
      <w:pPr>
        <w:pStyle w:val="BodyText"/>
        <w:shd w:val="clear" w:color="auto" w:fill="auto"/>
        <w:spacing w:before="0" w:line="490" w:lineRule="exact"/>
        <w:ind w:left="20" w:right="20" w:firstLine="831"/>
        <w:jc w:val="both"/>
        <w:rPr>
          <w:sz w:val="28"/>
          <w:szCs w:val="28"/>
        </w:rPr>
      </w:pPr>
      <w:r w:rsidRPr="00E265A8">
        <w:rPr>
          <w:sz w:val="28"/>
          <w:szCs w:val="28"/>
        </w:rPr>
        <w:t xml:space="preserve">При проведении дифференцированного зачета в письменной </w:t>
      </w:r>
      <w:r>
        <w:rPr>
          <w:sz w:val="28"/>
          <w:szCs w:val="28"/>
        </w:rPr>
        <w:t>и устной формах уровень знаний уча</w:t>
      </w:r>
      <w:r w:rsidRPr="00E265A8">
        <w:rPr>
          <w:sz w:val="28"/>
          <w:szCs w:val="28"/>
        </w:rPr>
        <w:t>щихся оценивается следующим образом:</w:t>
      </w:r>
    </w:p>
    <w:tbl>
      <w:tblPr>
        <w:tblW w:w="0" w:type="auto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5"/>
        <w:gridCol w:w="6945"/>
      </w:tblGrid>
      <w:tr w:rsidR="004C7A5B" w:rsidTr="004C1F47">
        <w:tc>
          <w:tcPr>
            <w:tcW w:w="221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rPr>
                <w:b/>
                <w:sz w:val="28"/>
                <w:szCs w:val="28"/>
              </w:rPr>
            </w:pPr>
            <w:r w:rsidRPr="004C1F47">
              <w:rPr>
                <w:b/>
                <w:sz w:val="28"/>
                <w:szCs w:val="28"/>
              </w:rPr>
              <w:t>Оценка</w:t>
            </w:r>
          </w:p>
        </w:tc>
        <w:tc>
          <w:tcPr>
            <w:tcW w:w="694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rPr>
                <w:b/>
                <w:sz w:val="28"/>
                <w:szCs w:val="28"/>
              </w:rPr>
            </w:pPr>
            <w:r w:rsidRPr="004C1F47">
              <w:rPr>
                <w:b/>
                <w:sz w:val="28"/>
                <w:szCs w:val="28"/>
              </w:rPr>
              <w:t>Критерии оценивания выступления</w:t>
            </w:r>
          </w:p>
        </w:tc>
      </w:tr>
      <w:tr w:rsidR="004C7A5B" w:rsidTr="004C1F47">
        <w:tc>
          <w:tcPr>
            <w:tcW w:w="221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5 («отлично»)</w:t>
            </w:r>
          </w:p>
        </w:tc>
        <w:tc>
          <w:tcPr>
            <w:tcW w:w="694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На зачете учащийся показал прочные, системные теоретические знания и владение практическими навыками в полном объеме, предусмотренном программой.</w:t>
            </w:r>
          </w:p>
        </w:tc>
      </w:tr>
      <w:tr w:rsidR="004C7A5B" w:rsidTr="004C1F47">
        <w:tc>
          <w:tcPr>
            <w:tcW w:w="221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4 («хорошо»)</w:t>
            </w:r>
          </w:p>
        </w:tc>
        <w:tc>
          <w:tcPr>
            <w:tcW w:w="694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Учащийся показывает  хорошие теоретические знания и владение практическими навыками в объеме, предусмотренном программой. Допускаемые при этом погрешности и неточности не являются существенными и не затрагивают основных понятий и навыков.</w:t>
            </w:r>
          </w:p>
        </w:tc>
      </w:tr>
      <w:tr w:rsidR="004C7A5B" w:rsidTr="004C1F47">
        <w:tc>
          <w:tcPr>
            <w:tcW w:w="221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3 («удовлетво-</w:t>
            </w:r>
          </w:p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рительно»)</w:t>
            </w:r>
          </w:p>
        </w:tc>
        <w:tc>
          <w:tcPr>
            <w:tcW w:w="6945" w:type="dxa"/>
          </w:tcPr>
          <w:p w:rsidR="004C7A5B" w:rsidRPr="004C1F47" w:rsidRDefault="004C7A5B" w:rsidP="004C1F47">
            <w:pPr>
              <w:pStyle w:val="BodyText"/>
              <w:shd w:val="clear" w:color="auto" w:fill="auto"/>
              <w:spacing w:before="0" w:line="490" w:lineRule="exact"/>
              <w:ind w:right="20" w:firstLine="0"/>
              <w:jc w:val="both"/>
              <w:rPr>
                <w:sz w:val="28"/>
                <w:szCs w:val="28"/>
              </w:rPr>
            </w:pPr>
            <w:r w:rsidRPr="004C1F47">
              <w:rPr>
                <w:sz w:val="28"/>
                <w:szCs w:val="28"/>
              </w:rPr>
              <w:t>Учащийся в процессе зачета допускает существенные погрешности в теории и показывает частичное владение предусмотренных программой практических навыков.</w:t>
            </w:r>
          </w:p>
        </w:tc>
      </w:tr>
    </w:tbl>
    <w:p w:rsidR="004C7A5B" w:rsidRPr="00FB60EB" w:rsidRDefault="004C7A5B" w:rsidP="00BE18A8">
      <w:pPr>
        <w:pStyle w:val="BodyText"/>
        <w:shd w:val="clear" w:color="auto" w:fill="auto"/>
        <w:spacing w:before="293" w:line="480" w:lineRule="exact"/>
        <w:ind w:left="20" w:right="20" w:firstLine="700"/>
        <w:jc w:val="both"/>
        <w:rPr>
          <w:sz w:val="28"/>
          <w:szCs w:val="28"/>
        </w:rPr>
      </w:pPr>
      <w:r w:rsidRPr="00FB60EB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программой</w:t>
      </w:r>
      <w:r w:rsidRPr="00FB60EB">
        <w:rPr>
          <w:sz w:val="28"/>
          <w:szCs w:val="28"/>
        </w:rPr>
        <w:t xml:space="preserve"> разрабатываются критерии оценок промежуточной аттестации и текущего контроля учащихся, а также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навыки. Критерии и фонды оценочных средств должны соотноситься с содержанием программы учебного предмета «</w:t>
      </w:r>
      <w:r>
        <w:rPr>
          <w:sz w:val="28"/>
          <w:szCs w:val="28"/>
        </w:rPr>
        <w:t>Музыкальная грамота для начинающих</w:t>
      </w:r>
      <w:r w:rsidRPr="00FB60EB">
        <w:rPr>
          <w:sz w:val="28"/>
          <w:szCs w:val="28"/>
        </w:rPr>
        <w:t>».</w:t>
      </w:r>
    </w:p>
    <w:p w:rsidR="004C7A5B" w:rsidRPr="00FB60EB" w:rsidRDefault="004C7A5B" w:rsidP="00BE18A8">
      <w:pPr>
        <w:pStyle w:val="BodyText"/>
        <w:shd w:val="clear" w:color="auto" w:fill="auto"/>
        <w:spacing w:before="0" w:line="480" w:lineRule="exact"/>
        <w:ind w:left="20" w:firstLine="700"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Дифференцированн</w:t>
      </w:r>
      <w:r>
        <w:rPr>
          <w:sz w:val="28"/>
          <w:szCs w:val="28"/>
        </w:rPr>
        <w:t>ый зачет по учебному предмету «Музыкальная грамота для начинающих</w:t>
      </w:r>
      <w:r w:rsidRPr="00FB60E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60EB">
        <w:rPr>
          <w:sz w:val="28"/>
          <w:szCs w:val="28"/>
        </w:rPr>
        <w:t>состоит из письменной и устной форм</w:t>
      </w:r>
      <w:r>
        <w:rPr>
          <w:sz w:val="28"/>
          <w:szCs w:val="28"/>
        </w:rPr>
        <w:t>ы</w:t>
      </w:r>
      <w:r w:rsidRPr="00FB60EB">
        <w:rPr>
          <w:sz w:val="28"/>
          <w:szCs w:val="28"/>
        </w:rPr>
        <w:t xml:space="preserve"> ответа и включае</w:t>
      </w:r>
      <w:r>
        <w:rPr>
          <w:sz w:val="28"/>
          <w:szCs w:val="28"/>
        </w:rPr>
        <w:t>т в себя следующие типы заданий.</w:t>
      </w:r>
    </w:p>
    <w:p w:rsidR="004C7A5B" w:rsidRDefault="004C7A5B" w:rsidP="00BE18A8">
      <w:pPr>
        <w:pStyle w:val="BodyText"/>
        <w:shd w:val="clear" w:color="auto" w:fill="auto"/>
        <w:tabs>
          <w:tab w:val="left" w:pos="1003"/>
        </w:tabs>
        <w:spacing w:before="0" w:line="480" w:lineRule="exact"/>
        <w:ind w:right="20" w:firstLine="0"/>
        <w:jc w:val="both"/>
        <w:rPr>
          <w:sz w:val="28"/>
          <w:szCs w:val="28"/>
        </w:rPr>
      </w:pPr>
    </w:p>
    <w:p w:rsidR="004C7A5B" w:rsidRPr="00FB19AF" w:rsidRDefault="004C7A5B" w:rsidP="005419C9">
      <w:pPr>
        <w:pStyle w:val="BodyText"/>
        <w:numPr>
          <w:ilvl w:val="0"/>
          <w:numId w:val="9"/>
        </w:numPr>
        <w:shd w:val="clear" w:color="auto" w:fill="auto"/>
        <w:tabs>
          <w:tab w:val="left" w:pos="1003"/>
        </w:tabs>
        <w:spacing w:before="0" w:line="360" w:lineRule="auto"/>
        <w:ind w:right="20"/>
        <w:contextualSpacing/>
        <w:jc w:val="left"/>
        <w:rPr>
          <w:b/>
          <w:sz w:val="28"/>
          <w:szCs w:val="28"/>
        </w:rPr>
      </w:pPr>
      <w:r w:rsidRPr="00FB19AF">
        <w:rPr>
          <w:b/>
          <w:sz w:val="28"/>
          <w:szCs w:val="28"/>
        </w:rPr>
        <w:t>Примерный вариант письменной зачетной работы</w:t>
      </w:r>
      <w:r>
        <w:rPr>
          <w:b/>
          <w:sz w:val="28"/>
          <w:szCs w:val="28"/>
        </w:rPr>
        <w:t>.</w:t>
      </w:r>
    </w:p>
    <w:p w:rsidR="004C7A5B" w:rsidRDefault="004C7A5B" w:rsidP="000E4120">
      <w:pPr>
        <w:pStyle w:val="ListParagraph"/>
        <w:numPr>
          <w:ilvl w:val="0"/>
          <w:numId w:val="12"/>
        </w:numPr>
        <w:spacing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D6B68">
        <w:rPr>
          <w:rFonts w:ascii="Times New Roman" w:hAnsi="Times New Roman" w:cs="Times New Roman"/>
          <w:sz w:val="28"/>
          <w:szCs w:val="28"/>
        </w:rPr>
        <w:t>Данную мелодию переписать с правильной группировкой в указанном размере и выполнить следующие задания: указать вид размера, определить тональность, отметить виды хроматизма (если имеются), отклонения (если имеются), модуляцию (при ее наличии), найти, выписать и разрешить хроматические интервалы (если имеются), перевести термины.</w:t>
      </w:r>
    </w:p>
    <w:p w:rsidR="004C7A5B" w:rsidRPr="00ED6B68" w:rsidRDefault="004C7A5B" w:rsidP="00ED6B68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1" o:spid="_x0000_i1025" type="#_x0000_t75" style="width:473.25pt;height:45.75pt;visibility:visible">
            <v:imagedata r:id="rId11" o:title="" croptop="24100f" cropbottom="35646f" cropleft="9872f" cropright="25417f"/>
          </v:shape>
        </w:pict>
      </w:r>
    </w:p>
    <w:p w:rsidR="004C7A5B" w:rsidRDefault="004C7A5B" w:rsidP="00ED6B68">
      <w:pPr>
        <w:pStyle w:val="ListParagraph"/>
        <w:numPr>
          <w:ilvl w:val="0"/>
          <w:numId w:val="12"/>
        </w:numPr>
        <w:spacing w:line="360" w:lineRule="auto"/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ED6B68">
        <w:rPr>
          <w:rFonts w:ascii="Times New Roman" w:hAnsi="Times New Roman" w:cs="Times New Roman"/>
          <w:sz w:val="28"/>
          <w:szCs w:val="28"/>
        </w:rPr>
        <w:t>Построить и (или) определить данные интервалы (диатонические, характерные) и ра</w:t>
      </w:r>
      <w:r>
        <w:rPr>
          <w:rFonts w:ascii="Times New Roman" w:hAnsi="Times New Roman" w:cs="Times New Roman"/>
          <w:sz w:val="28"/>
          <w:szCs w:val="28"/>
        </w:rPr>
        <w:t>зрешить некоторые в возможные тональности.</w:t>
      </w:r>
    </w:p>
    <w:p w:rsidR="004C7A5B" w:rsidRDefault="004C7A5B" w:rsidP="00FE3AE8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12" o:spid="_x0000_i1026" type="#_x0000_t75" style="width:473.25pt;height:57.75pt;visibility:visible">
            <v:imagedata r:id="rId12" o:title="" croptop="24100f" cropbottom="34338f" cropleft="8612f" cropright="25417f"/>
          </v:shape>
        </w:pict>
      </w:r>
    </w:p>
    <w:p w:rsidR="004C7A5B" w:rsidRPr="00ED6B68" w:rsidRDefault="004C7A5B" w:rsidP="00ED6B6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B68">
        <w:rPr>
          <w:rFonts w:ascii="Times New Roman" w:hAnsi="Times New Roman" w:cs="Times New Roman"/>
          <w:sz w:val="28"/>
          <w:szCs w:val="28"/>
        </w:rPr>
        <w:t xml:space="preserve">Построить и (или) определить данные аккорды и разрешить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Pr="00ED6B68">
        <w:rPr>
          <w:rFonts w:ascii="Times New Roman" w:hAnsi="Times New Roman" w:cs="Times New Roman"/>
          <w:sz w:val="28"/>
          <w:szCs w:val="28"/>
        </w:rPr>
        <w:t xml:space="preserve">из них. </w:t>
      </w:r>
    </w:p>
    <w:p w:rsidR="004C7A5B" w:rsidRPr="00ED6B68" w:rsidRDefault="004C7A5B" w:rsidP="00ED6B68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13" o:spid="_x0000_i1027" type="#_x0000_t75" style="width:471pt;height:57.75pt;visibility:visible">
            <v:imagedata r:id="rId13" o:title="" croptop="31010f" cropbottom="27797f" cropleft="8401f" cropright="25417f"/>
          </v:shape>
        </w:pict>
      </w:r>
    </w:p>
    <w:p w:rsidR="004C7A5B" w:rsidRDefault="004C7A5B" w:rsidP="00ED6B68">
      <w:pPr>
        <w:pStyle w:val="BodyText"/>
        <w:shd w:val="clear" w:color="auto" w:fill="auto"/>
        <w:tabs>
          <w:tab w:val="left" w:pos="994"/>
        </w:tabs>
        <w:spacing w:before="0" w:line="360" w:lineRule="auto"/>
        <w:ind w:firstLine="0"/>
        <w:contextualSpacing/>
        <w:rPr>
          <w:b/>
          <w:i/>
          <w:noProof/>
          <w:sz w:val="28"/>
          <w:szCs w:val="28"/>
        </w:rPr>
      </w:pPr>
    </w:p>
    <w:p w:rsidR="004C7A5B" w:rsidRPr="00ED6B68" w:rsidRDefault="004C7A5B" w:rsidP="00ED6B68">
      <w:pPr>
        <w:pStyle w:val="BodyText"/>
        <w:shd w:val="clear" w:color="auto" w:fill="auto"/>
        <w:tabs>
          <w:tab w:val="left" w:pos="994"/>
        </w:tabs>
        <w:spacing w:before="0" w:line="360" w:lineRule="auto"/>
        <w:ind w:firstLine="0"/>
        <w:contextualSpacing/>
        <w:rPr>
          <w:b/>
          <w:i/>
          <w:sz w:val="28"/>
          <w:szCs w:val="28"/>
        </w:rPr>
      </w:pPr>
      <w:r w:rsidRPr="00ED6B68">
        <w:rPr>
          <w:b/>
          <w:i/>
          <w:noProof/>
          <w:sz w:val="28"/>
          <w:szCs w:val="28"/>
        </w:rPr>
        <w:t>Примерный вариант устного ответа</w:t>
      </w:r>
    </w:p>
    <w:p w:rsidR="004C7A5B" w:rsidRDefault="004C7A5B" w:rsidP="00ED6B68">
      <w:pPr>
        <w:pStyle w:val="BodyText"/>
        <w:numPr>
          <w:ilvl w:val="1"/>
          <w:numId w:val="2"/>
        </w:numPr>
        <w:shd w:val="clear" w:color="auto" w:fill="auto"/>
        <w:tabs>
          <w:tab w:val="left" w:pos="994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 w:rsidRPr="00ED6B68">
        <w:rPr>
          <w:sz w:val="28"/>
          <w:szCs w:val="28"/>
        </w:rPr>
        <w:t>Данный звук представить как неустойчивую или альтерированную ступень и разрешить в тональности, прочитать хроматическую гамму.</w:t>
      </w:r>
    </w:p>
    <w:p w:rsidR="004C7A5B" w:rsidRPr="00FB60EB" w:rsidRDefault="004C7A5B" w:rsidP="00BE18A8">
      <w:pPr>
        <w:pStyle w:val="BodyText"/>
        <w:numPr>
          <w:ilvl w:val="1"/>
          <w:numId w:val="2"/>
        </w:numPr>
        <w:shd w:val="clear" w:color="auto" w:fill="auto"/>
        <w:tabs>
          <w:tab w:val="left" w:pos="994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В полученной тональности на любой неустойчивой ступени сыграть и разрешить интервалы (</w:t>
      </w:r>
      <w:r>
        <w:rPr>
          <w:sz w:val="28"/>
          <w:szCs w:val="28"/>
        </w:rPr>
        <w:t>на выбор преподавателя –</w:t>
      </w:r>
      <w:r w:rsidRPr="00FB60EB">
        <w:rPr>
          <w:sz w:val="28"/>
          <w:szCs w:val="28"/>
        </w:rPr>
        <w:t xml:space="preserve"> малые, большие, увеличенные, уменьшенные).</w:t>
      </w:r>
    </w:p>
    <w:p w:rsidR="004C7A5B" w:rsidRPr="00E87427" w:rsidRDefault="004C7A5B" w:rsidP="00E87427">
      <w:pPr>
        <w:pStyle w:val="NoSpacing"/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60EB">
        <w:rPr>
          <w:rFonts w:ascii="Times New Roman" w:hAnsi="Times New Roman" w:cs="Times New Roman"/>
          <w:sz w:val="28"/>
          <w:szCs w:val="28"/>
        </w:rPr>
        <w:t>В той же тональности сыграть аккорды на указанной ступени и разрешить их возможными способами. Одно из разрешений (из двух-трех аккордов) использовать как звено секвенц</w:t>
      </w:r>
      <w:bookmarkStart w:id="10" w:name="bookmark18"/>
      <w:r>
        <w:rPr>
          <w:rFonts w:ascii="Times New Roman" w:hAnsi="Times New Roman" w:cs="Times New Roman"/>
          <w:sz w:val="28"/>
          <w:szCs w:val="28"/>
        </w:rPr>
        <w:t>ии по родственным тональностям.</w:t>
      </w:r>
    </w:p>
    <w:p w:rsidR="004C7A5B" w:rsidRDefault="004C7A5B" w:rsidP="00FB19AF">
      <w:pPr>
        <w:pStyle w:val="NoSpacing"/>
        <w:numPr>
          <w:ilvl w:val="0"/>
          <w:numId w:val="9"/>
        </w:num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187">
        <w:rPr>
          <w:rFonts w:ascii="Times New Roman" w:hAnsi="Times New Roman" w:cs="Times New Roman"/>
          <w:b/>
          <w:sz w:val="28"/>
          <w:szCs w:val="28"/>
        </w:rPr>
        <w:t>Контрольные требования на различных этапах обучения</w:t>
      </w:r>
    </w:p>
    <w:p w:rsidR="004C7A5B" w:rsidRDefault="004C7A5B" w:rsidP="000B205F">
      <w:pPr>
        <w:pStyle w:val="NoSpacing"/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60EB">
        <w:rPr>
          <w:rFonts w:ascii="Times New Roman" w:hAnsi="Times New Roman" w:cs="Times New Roman"/>
          <w:b/>
          <w:i/>
          <w:sz w:val="28"/>
          <w:szCs w:val="28"/>
        </w:rPr>
        <w:t>Тема «Музыкальный звук»</w:t>
      </w:r>
    </w:p>
    <w:p w:rsidR="004C7A5B" w:rsidRPr="00FB60EB" w:rsidRDefault="004C7A5B" w:rsidP="00874674">
      <w:pPr>
        <w:pStyle w:val="NoSpacing"/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FB60EB">
        <w:rPr>
          <w:rFonts w:ascii="Times New Roman" w:hAnsi="Times New Roman" w:cs="Times New Roman"/>
          <w:b/>
          <w:i/>
          <w:sz w:val="28"/>
          <w:szCs w:val="28"/>
        </w:rPr>
        <w:t>Письменн</w:t>
      </w:r>
      <w:bookmarkEnd w:id="10"/>
      <w:r>
        <w:rPr>
          <w:rFonts w:ascii="Times New Roman" w:hAnsi="Times New Roman" w:cs="Times New Roman"/>
          <w:b/>
          <w:i/>
          <w:sz w:val="28"/>
          <w:szCs w:val="28"/>
        </w:rPr>
        <w:t>о:</w:t>
      </w:r>
    </w:p>
    <w:p w:rsidR="004C7A5B" w:rsidRDefault="004C7A5B" w:rsidP="000B205F">
      <w:pPr>
        <w:pStyle w:val="BodyText"/>
        <w:numPr>
          <w:ilvl w:val="2"/>
          <w:numId w:val="2"/>
        </w:numPr>
        <w:shd w:val="clear" w:color="auto" w:fill="auto"/>
        <w:tabs>
          <w:tab w:val="left" w:pos="989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Построить натура</w:t>
      </w:r>
      <w:r>
        <w:rPr>
          <w:sz w:val="28"/>
          <w:szCs w:val="28"/>
        </w:rPr>
        <w:t>льный звукоряд  мажора от данного звука.</w:t>
      </w:r>
    </w:p>
    <w:p w:rsidR="004C7A5B" w:rsidRDefault="004C7A5B" w:rsidP="0044601C">
      <w:pPr>
        <w:pStyle w:val="BodyText"/>
        <w:shd w:val="clear" w:color="auto" w:fill="auto"/>
        <w:tabs>
          <w:tab w:val="left" w:pos="989"/>
        </w:tabs>
        <w:spacing w:before="0" w:line="360" w:lineRule="auto"/>
        <w:ind w:right="20"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2" o:spid="_x0000_i1028" type="#_x0000_t75" style="width:51pt;height:45.75pt;visibility:visible">
            <v:imagedata r:id="rId14" o:title="" croptop="44087f" cropbottom="16216f" cropleft="8507f" cropright="53352f"/>
          </v:shape>
        </w:pict>
      </w:r>
    </w:p>
    <w:p w:rsidR="004C7A5B" w:rsidRDefault="004C7A5B" w:rsidP="000B205F">
      <w:pPr>
        <w:pStyle w:val="BodyText"/>
        <w:numPr>
          <w:ilvl w:val="2"/>
          <w:numId w:val="2"/>
        </w:numPr>
        <w:shd w:val="clear" w:color="auto" w:fill="auto"/>
        <w:tabs>
          <w:tab w:val="left" w:pos="994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Записать звуки, в различных ключах: скрипичный (ми, соль, ля</w:t>
      </w:r>
      <w:r w:rsidRPr="00296074">
        <w:rPr>
          <w:sz w:val="28"/>
          <w:szCs w:val="28"/>
        </w:rPr>
        <w:t>#</w:t>
      </w:r>
      <w:r>
        <w:rPr>
          <w:sz w:val="28"/>
          <w:szCs w:val="28"/>
        </w:rPr>
        <w:t>, ре), басовый (до</w:t>
      </w:r>
      <w:r w:rsidRPr="00296074">
        <w:rPr>
          <w:sz w:val="28"/>
          <w:szCs w:val="28"/>
        </w:rPr>
        <w:t>#</w:t>
      </w:r>
      <w:r>
        <w:rPr>
          <w:sz w:val="28"/>
          <w:szCs w:val="28"/>
        </w:rPr>
        <w:t>, фа, си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, ми), альтовый (ля, ми, ре).</w:t>
      </w:r>
    </w:p>
    <w:p w:rsidR="004C7A5B" w:rsidRDefault="004C7A5B" w:rsidP="00874674">
      <w:pPr>
        <w:pStyle w:val="BodyText"/>
        <w:numPr>
          <w:ilvl w:val="2"/>
          <w:numId w:val="2"/>
        </w:numPr>
        <w:shd w:val="clear" w:color="auto" w:fill="auto"/>
        <w:tabs>
          <w:tab w:val="left" w:pos="1008"/>
        </w:tabs>
        <w:spacing w:before="0" w:after="468" w:line="360" w:lineRule="auto"/>
        <w:ind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Сделать возможные энгармонические замены данных звуков.</w:t>
      </w:r>
    </w:p>
    <w:p w:rsidR="004C7A5B" w:rsidRDefault="004C7A5B" w:rsidP="00296074">
      <w:pPr>
        <w:pStyle w:val="BodyText"/>
        <w:shd w:val="clear" w:color="auto" w:fill="auto"/>
        <w:tabs>
          <w:tab w:val="left" w:pos="1008"/>
        </w:tabs>
        <w:spacing w:before="0" w:after="468" w:line="360" w:lineRule="auto"/>
        <w:ind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4" o:spid="_x0000_i1029" type="#_x0000_t75" style="width:450.75pt;height:45.75pt;visibility:visible">
            <v:imagedata r:id="rId15" o:title="" croptop="25407f" cropbottom="34714f" cropleft="8805f" cropright="25731f"/>
          </v:shape>
        </w:pict>
      </w:r>
    </w:p>
    <w:p w:rsidR="004C7A5B" w:rsidRPr="00874674" w:rsidRDefault="004C7A5B" w:rsidP="00874674">
      <w:pPr>
        <w:pStyle w:val="BodyText"/>
        <w:shd w:val="clear" w:color="auto" w:fill="auto"/>
        <w:tabs>
          <w:tab w:val="left" w:pos="1008"/>
        </w:tabs>
        <w:spacing w:before="0" w:after="468" w:line="360" w:lineRule="auto"/>
        <w:ind w:firstLine="0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Устно:</w:t>
      </w:r>
    </w:p>
    <w:p w:rsidR="004C7A5B" w:rsidRPr="00802187" w:rsidRDefault="004C7A5B" w:rsidP="000B205F">
      <w:pPr>
        <w:pStyle w:val="BodyText"/>
        <w:numPr>
          <w:ilvl w:val="2"/>
          <w:numId w:val="2"/>
        </w:numPr>
        <w:shd w:val="clear" w:color="auto" w:fill="auto"/>
        <w:tabs>
          <w:tab w:val="left" w:pos="994"/>
        </w:tabs>
        <w:spacing w:before="0" w:line="360" w:lineRule="auto"/>
        <w:ind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Играть гаммы, в том числе хроматические, интервалы и аккорды,</w:t>
      </w:r>
      <w:r w:rsidRPr="00802187">
        <w:rPr>
          <w:sz w:val="28"/>
          <w:szCs w:val="28"/>
        </w:rPr>
        <w:t>употребляя буквенные названия звуков.</w:t>
      </w:r>
    </w:p>
    <w:p w:rsidR="004C7A5B" w:rsidRDefault="004C7A5B" w:rsidP="000B205F">
      <w:pPr>
        <w:pStyle w:val="BodyText"/>
        <w:numPr>
          <w:ilvl w:val="2"/>
          <w:numId w:val="2"/>
        </w:numPr>
        <w:shd w:val="clear" w:color="auto" w:fill="auto"/>
        <w:tabs>
          <w:tab w:val="left" w:pos="998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Строить от данного звука вверх и вниз диатонические и хроматические полутоны и тоны.</w:t>
      </w:r>
    </w:p>
    <w:p w:rsidR="004C7A5B" w:rsidRPr="00FB60EB" w:rsidRDefault="004C7A5B" w:rsidP="00874674">
      <w:pPr>
        <w:pStyle w:val="BodyText"/>
        <w:shd w:val="clear" w:color="auto" w:fill="auto"/>
        <w:tabs>
          <w:tab w:val="left" w:pos="998"/>
        </w:tabs>
        <w:spacing w:before="0" w:line="360" w:lineRule="auto"/>
        <w:ind w:left="720" w:right="20" w:firstLine="0"/>
        <w:contextualSpacing/>
        <w:jc w:val="both"/>
        <w:rPr>
          <w:sz w:val="28"/>
          <w:szCs w:val="28"/>
        </w:rPr>
      </w:pPr>
    </w:p>
    <w:p w:rsidR="004C7A5B" w:rsidRDefault="004C7A5B" w:rsidP="000B205F">
      <w:pPr>
        <w:pStyle w:val="210"/>
        <w:keepNext/>
        <w:keepLines/>
        <w:shd w:val="clear" w:color="auto" w:fill="auto"/>
        <w:spacing w:before="0" w:after="179" w:line="360" w:lineRule="auto"/>
        <w:contextualSpacing/>
        <w:jc w:val="center"/>
        <w:rPr>
          <w:sz w:val="28"/>
          <w:szCs w:val="28"/>
        </w:rPr>
      </w:pPr>
      <w:bookmarkStart w:id="11" w:name="bookmark19"/>
      <w:r w:rsidRPr="00FB60EB">
        <w:rPr>
          <w:sz w:val="28"/>
          <w:szCs w:val="28"/>
        </w:rPr>
        <w:t>Тема «Ритм. Метр. Размер. Темп»</w:t>
      </w:r>
      <w:bookmarkEnd w:id="11"/>
    </w:p>
    <w:p w:rsidR="004C7A5B" w:rsidRPr="00FB60EB" w:rsidRDefault="004C7A5B" w:rsidP="00874674">
      <w:pPr>
        <w:pStyle w:val="210"/>
        <w:keepNext/>
        <w:keepLines/>
        <w:shd w:val="clear" w:color="auto" w:fill="auto"/>
        <w:spacing w:before="0" w:after="179" w:line="360" w:lineRule="auto"/>
        <w:contextualSpacing/>
        <w:jc w:val="left"/>
        <w:rPr>
          <w:sz w:val="28"/>
          <w:szCs w:val="28"/>
        </w:rPr>
      </w:pPr>
      <w:r>
        <w:rPr>
          <w:sz w:val="28"/>
          <w:szCs w:val="28"/>
        </w:rPr>
        <w:t>Письменно:</w:t>
      </w:r>
    </w:p>
    <w:p w:rsidR="004C7A5B" w:rsidRPr="00CC1357" w:rsidRDefault="004C7A5B" w:rsidP="00874674">
      <w:pPr>
        <w:pStyle w:val="BodyText"/>
        <w:numPr>
          <w:ilvl w:val="3"/>
          <w:numId w:val="2"/>
        </w:numPr>
        <w:shd w:val="clear" w:color="auto" w:fill="auto"/>
        <w:tabs>
          <w:tab w:val="left" w:pos="1008"/>
        </w:tabs>
        <w:spacing w:before="0" w:line="360" w:lineRule="auto"/>
        <w:ind w:right="20" w:firstLine="0"/>
        <w:contextualSpacing/>
        <w:jc w:val="both"/>
        <w:rPr>
          <w:b/>
          <w:i/>
          <w:sz w:val="28"/>
          <w:szCs w:val="28"/>
        </w:rPr>
      </w:pPr>
      <w:r w:rsidRPr="00CC1357">
        <w:rPr>
          <w:sz w:val="28"/>
          <w:szCs w:val="28"/>
        </w:rPr>
        <w:t xml:space="preserve">Сгруппировать длительности в данном размере с определенной высотой звука (мелодии) или без определенной высоты. </w:t>
      </w:r>
      <w:r w:rsidRPr="00DA6703">
        <w:rPr>
          <w:noProof/>
        </w:rPr>
        <w:pict>
          <v:shape id="Рисунок 5" o:spid="_x0000_i1030" type="#_x0000_t75" alt="https://konspekta.net/infopediasu/baza1/1660125377629.files/image012.jpg" style="width:465pt;height:49.5pt;visibility:visible">
            <v:imagedata r:id="rId16" o:title=""/>
          </v:shape>
        </w:pict>
      </w:r>
    </w:p>
    <w:p w:rsidR="004C7A5B" w:rsidRPr="00874674" w:rsidRDefault="004C7A5B" w:rsidP="00874674">
      <w:pPr>
        <w:pStyle w:val="BodyText"/>
        <w:shd w:val="clear" w:color="auto" w:fill="auto"/>
        <w:tabs>
          <w:tab w:val="left" w:pos="1008"/>
        </w:tabs>
        <w:spacing w:before="0" w:line="360" w:lineRule="auto"/>
        <w:ind w:right="20" w:firstLine="0"/>
        <w:contextualSpacing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Устно:</w:t>
      </w:r>
    </w:p>
    <w:p w:rsidR="004C7A5B" w:rsidRPr="00FB60EB" w:rsidRDefault="004C7A5B" w:rsidP="000B205F">
      <w:pPr>
        <w:pStyle w:val="BodyText"/>
        <w:numPr>
          <w:ilvl w:val="3"/>
          <w:numId w:val="2"/>
        </w:numPr>
        <w:shd w:val="clear" w:color="auto" w:fill="auto"/>
        <w:tabs>
          <w:tab w:val="left" w:pos="1051"/>
        </w:tabs>
        <w:spacing w:before="0" w:line="360" w:lineRule="auto"/>
        <w:ind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Дать основные определения (</w:t>
      </w:r>
      <w:r>
        <w:rPr>
          <w:sz w:val="28"/>
          <w:szCs w:val="28"/>
        </w:rPr>
        <w:t xml:space="preserve">например, </w:t>
      </w:r>
      <w:r w:rsidRPr="00FB60EB">
        <w:rPr>
          <w:sz w:val="28"/>
          <w:szCs w:val="28"/>
        </w:rPr>
        <w:t>ритм,</w:t>
      </w:r>
      <w:r>
        <w:rPr>
          <w:sz w:val="28"/>
          <w:szCs w:val="28"/>
        </w:rPr>
        <w:t xml:space="preserve"> метр, темп,</w:t>
      </w:r>
      <w:r w:rsidRPr="00FB60EB">
        <w:rPr>
          <w:sz w:val="28"/>
          <w:szCs w:val="28"/>
        </w:rPr>
        <w:t xml:space="preserve"> такт, синкопа</w:t>
      </w:r>
      <w:r>
        <w:rPr>
          <w:sz w:val="28"/>
          <w:szCs w:val="28"/>
        </w:rPr>
        <w:t xml:space="preserve"> и т.п.</w:t>
      </w:r>
      <w:r w:rsidRPr="00FB60EB">
        <w:rPr>
          <w:sz w:val="28"/>
          <w:szCs w:val="28"/>
        </w:rPr>
        <w:t>).</w:t>
      </w:r>
    </w:p>
    <w:p w:rsidR="004C7A5B" w:rsidRPr="00FB60EB" w:rsidRDefault="004C7A5B" w:rsidP="000B205F">
      <w:pPr>
        <w:pStyle w:val="BodyText"/>
        <w:numPr>
          <w:ilvl w:val="3"/>
          <w:numId w:val="2"/>
        </w:numPr>
        <w:shd w:val="clear" w:color="auto" w:fill="auto"/>
        <w:tabs>
          <w:tab w:val="left" w:pos="998"/>
        </w:tabs>
        <w:spacing w:before="0" w:line="360" w:lineRule="auto"/>
        <w:ind w:right="20"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Знать итальянские обозначения темпа, характера исполнения, динамических оттенков.</w:t>
      </w:r>
    </w:p>
    <w:p w:rsidR="004C7A5B" w:rsidRDefault="004C7A5B" w:rsidP="000B205F">
      <w:pPr>
        <w:pStyle w:val="BodyText"/>
        <w:numPr>
          <w:ilvl w:val="3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20"/>
        <w:contextualSpacing/>
        <w:jc w:val="both"/>
        <w:rPr>
          <w:sz w:val="28"/>
          <w:szCs w:val="28"/>
        </w:rPr>
      </w:pPr>
      <w:r w:rsidRPr="00FB60EB">
        <w:rPr>
          <w:sz w:val="28"/>
          <w:szCs w:val="28"/>
        </w:rPr>
        <w:t>Знать темповые обозначения, термины характера исполнения, размер в произведениях, изучаемых в классе по специальности, фортепиано, музыкальной литературы.</w:t>
      </w:r>
    </w:p>
    <w:p w:rsidR="004C7A5B" w:rsidRDefault="004C7A5B" w:rsidP="00CC1357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</w:rPr>
      </w:pPr>
    </w:p>
    <w:p w:rsidR="004C7A5B" w:rsidRPr="00147AF9" w:rsidRDefault="004C7A5B" w:rsidP="00147AF9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rPr>
          <w:b/>
          <w:i/>
          <w:sz w:val="28"/>
          <w:szCs w:val="28"/>
        </w:rPr>
      </w:pPr>
      <w:r w:rsidRPr="00147AF9">
        <w:rPr>
          <w:b/>
          <w:i/>
          <w:sz w:val="28"/>
          <w:szCs w:val="28"/>
        </w:rPr>
        <w:t>Тема «Лад. Тональность»</w:t>
      </w:r>
    </w:p>
    <w:p w:rsidR="004C7A5B" w:rsidRPr="00147AF9" w:rsidRDefault="004C7A5B" w:rsidP="00147AF9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left"/>
        <w:rPr>
          <w:b/>
          <w:i/>
          <w:sz w:val="28"/>
          <w:szCs w:val="28"/>
        </w:rPr>
      </w:pPr>
      <w:r w:rsidRPr="00147AF9">
        <w:rPr>
          <w:b/>
          <w:i/>
          <w:sz w:val="28"/>
          <w:szCs w:val="28"/>
        </w:rPr>
        <w:t>Письменно:</w:t>
      </w:r>
    </w:p>
    <w:p w:rsidR="004C7A5B" w:rsidRDefault="004C7A5B" w:rsidP="00CC1357">
      <w:pPr>
        <w:pStyle w:val="BodyText"/>
        <w:numPr>
          <w:ilvl w:val="4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тональности, которым принадлежит данный звук в качестве устойчивой или неустойчивой ступени.</w:t>
      </w:r>
    </w:p>
    <w:p w:rsidR="004C7A5B" w:rsidRDefault="004C7A5B" w:rsidP="00147AF9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7" o:spid="_x0000_i1031" type="#_x0000_t75" style="width:51pt;height:45.75pt;visibility:visible">
            <v:imagedata r:id="rId14" o:title="" croptop="44087f" cropbottom="16216f" cropleft="8507f" cropright="53352f"/>
          </v:shape>
        </w:pict>
      </w:r>
    </w:p>
    <w:p w:rsidR="004C7A5B" w:rsidRDefault="004C7A5B" w:rsidP="00CC1357">
      <w:pPr>
        <w:pStyle w:val="BodyText"/>
        <w:numPr>
          <w:ilvl w:val="4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тональность по ключевым знакам, тетрахордам, отрезкам гамм, интервалам (тритоны характерные интервалы), аккордам (трезвучия главных ступеней с обращениями, доминантсептаккорд с обращениями, вводные септаккорды). </w:t>
      </w:r>
    </w:p>
    <w:p w:rsidR="004C7A5B" w:rsidRDefault="004C7A5B" w:rsidP="00544925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9" o:spid="_x0000_i1032" type="#_x0000_t75" style="width:461.25pt;height:45.75pt;visibility:visible">
            <v:imagedata r:id="rId17" o:title="" croptop="44087f" cropbottom="15841f" cropleft="8401f" cropright="25417f"/>
          </v:shape>
        </w:pict>
      </w:r>
    </w:p>
    <w:p w:rsidR="004C7A5B" w:rsidRDefault="004C7A5B" w:rsidP="00CC1357">
      <w:pPr>
        <w:pStyle w:val="BodyText"/>
        <w:numPr>
          <w:ilvl w:val="4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тональности </w:t>
      </w:r>
      <w:r>
        <w:rPr>
          <w:sz w:val="28"/>
          <w:szCs w:val="28"/>
          <w:lang w:val="en-US"/>
        </w:rPr>
        <w:t>e</w:t>
      </w:r>
      <w:r w:rsidRPr="00AB2F3C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 строитьи разрешать указанные интервалы и аккорды.</w:t>
      </w:r>
    </w:p>
    <w:p w:rsidR="004C7A5B" w:rsidRPr="00AB2F3C" w:rsidRDefault="004C7A5B" w:rsidP="00C7170E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м</w:t>
      </w:r>
      <w:r w:rsidRPr="00AB2F3C">
        <w:rPr>
          <w:sz w:val="28"/>
          <w:szCs w:val="28"/>
          <w:lang w:val="en-US"/>
        </w:rPr>
        <w:t xml:space="preserve">.3 </w:t>
      </w:r>
      <w:r>
        <w:rPr>
          <w:sz w:val="28"/>
          <w:szCs w:val="28"/>
        </w:rPr>
        <w:t>м</w:t>
      </w:r>
      <w:r w:rsidRPr="00AB2F3C">
        <w:rPr>
          <w:sz w:val="28"/>
          <w:szCs w:val="28"/>
          <w:lang w:val="en-US"/>
        </w:rPr>
        <w:t xml:space="preserve">.6  </w:t>
      </w:r>
      <w:r>
        <w:rPr>
          <w:sz w:val="28"/>
          <w:szCs w:val="28"/>
        </w:rPr>
        <w:t>б</w:t>
      </w:r>
      <w:r w:rsidRPr="00AB2F3C">
        <w:rPr>
          <w:sz w:val="28"/>
          <w:szCs w:val="28"/>
          <w:lang w:val="en-US"/>
        </w:rPr>
        <w:t xml:space="preserve">.2  </w:t>
      </w:r>
      <w:r>
        <w:rPr>
          <w:sz w:val="28"/>
          <w:szCs w:val="28"/>
        </w:rPr>
        <w:t>ув</w:t>
      </w:r>
      <w:r w:rsidRPr="00AB2F3C">
        <w:rPr>
          <w:sz w:val="28"/>
          <w:szCs w:val="28"/>
          <w:lang w:val="en-US"/>
        </w:rPr>
        <w:t>.4→</w:t>
      </w:r>
      <w:r>
        <w:rPr>
          <w:sz w:val="28"/>
          <w:szCs w:val="28"/>
        </w:rPr>
        <w:t>б</w:t>
      </w:r>
      <w:r w:rsidRPr="00AB2F3C">
        <w:rPr>
          <w:sz w:val="28"/>
          <w:szCs w:val="28"/>
          <w:lang w:val="en-US"/>
        </w:rPr>
        <w:t xml:space="preserve">.6  </w:t>
      </w:r>
      <w:r>
        <w:rPr>
          <w:sz w:val="28"/>
          <w:szCs w:val="28"/>
        </w:rPr>
        <w:t>м</w:t>
      </w:r>
      <w:r w:rsidRPr="00AB2F3C">
        <w:rPr>
          <w:sz w:val="28"/>
          <w:szCs w:val="28"/>
          <w:lang w:val="en-US"/>
        </w:rPr>
        <w:t xml:space="preserve">.7  </w:t>
      </w:r>
      <w:r>
        <w:rPr>
          <w:sz w:val="28"/>
          <w:szCs w:val="28"/>
        </w:rPr>
        <w:t>ч</w:t>
      </w:r>
      <w:r w:rsidRPr="00AB2F3C">
        <w:rPr>
          <w:sz w:val="28"/>
          <w:szCs w:val="28"/>
          <w:lang w:val="en-US"/>
        </w:rPr>
        <w:t>.8</w:t>
      </w:r>
    </w:p>
    <w:p w:rsidR="004C7A5B" w:rsidRDefault="004C7A5B" w:rsidP="00C7170E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      IIIV   IV     III     II     I</w:t>
      </w:r>
    </w:p>
    <w:p w:rsidR="004C7A5B" w:rsidRDefault="004C7A5B" w:rsidP="00C7170E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  <w:lang w:val="en-US"/>
        </w:rPr>
      </w:pPr>
    </w:p>
    <w:p w:rsidR="004C7A5B" w:rsidRPr="004E2858" w:rsidRDefault="004C7A5B" w:rsidP="00C7170E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</w:t>
      </w:r>
      <w:r w:rsidRPr="008E5089">
        <w:rPr>
          <w:sz w:val="28"/>
          <w:szCs w:val="28"/>
          <w:vertAlign w:val="subscript"/>
          <w:lang w:val="en-US"/>
        </w:rPr>
        <w:t>53</w:t>
      </w:r>
      <w:r>
        <w:rPr>
          <w:sz w:val="28"/>
          <w:szCs w:val="28"/>
          <w:lang w:val="en-US"/>
        </w:rPr>
        <w:t>-</w:t>
      </w:r>
      <w:r>
        <w:rPr>
          <w:sz w:val="28"/>
          <w:szCs w:val="28"/>
        </w:rPr>
        <w:t>Ум</w:t>
      </w:r>
      <w:r>
        <w:rPr>
          <w:sz w:val="28"/>
          <w:szCs w:val="28"/>
          <w:lang w:val="en-US"/>
        </w:rPr>
        <w:t>VII</w:t>
      </w:r>
      <w:r w:rsidRPr="008E5089">
        <w:rPr>
          <w:sz w:val="28"/>
          <w:szCs w:val="28"/>
          <w:vertAlign w:val="subscript"/>
          <w:lang w:val="en-US"/>
        </w:rPr>
        <w:t>7</w:t>
      </w:r>
      <w:r>
        <w:rPr>
          <w:sz w:val="28"/>
          <w:szCs w:val="28"/>
          <w:lang w:val="en-US"/>
        </w:rPr>
        <w:t>-D</w:t>
      </w:r>
      <w:r w:rsidRPr="008E5089">
        <w:rPr>
          <w:sz w:val="28"/>
          <w:szCs w:val="28"/>
          <w:vertAlign w:val="subscript"/>
          <w:lang w:val="en-US"/>
        </w:rPr>
        <w:t>65</w:t>
      </w:r>
      <w:r>
        <w:rPr>
          <w:sz w:val="28"/>
          <w:szCs w:val="28"/>
          <w:lang w:val="en-US"/>
        </w:rPr>
        <w:t>-t</w:t>
      </w:r>
      <w:r w:rsidRPr="008E5089">
        <w:rPr>
          <w:sz w:val="28"/>
          <w:szCs w:val="28"/>
          <w:vertAlign w:val="subscript"/>
          <w:lang w:val="en-US"/>
        </w:rPr>
        <w:t>53</w:t>
      </w:r>
      <w:r>
        <w:rPr>
          <w:sz w:val="28"/>
          <w:szCs w:val="28"/>
          <w:lang w:val="en-US"/>
        </w:rPr>
        <w:t>-t</w:t>
      </w:r>
      <w:r w:rsidRPr="008E5089"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-s</w:t>
      </w:r>
      <w:r w:rsidRPr="008E5089">
        <w:rPr>
          <w:sz w:val="28"/>
          <w:szCs w:val="28"/>
          <w:vertAlign w:val="subscript"/>
          <w:lang w:val="en-US"/>
        </w:rPr>
        <w:t>53</w:t>
      </w:r>
      <w:r>
        <w:rPr>
          <w:sz w:val="28"/>
          <w:szCs w:val="28"/>
          <w:lang w:val="en-US"/>
        </w:rPr>
        <w:t>-D</w:t>
      </w:r>
      <w:r w:rsidRPr="008E5089">
        <w:rPr>
          <w:sz w:val="28"/>
          <w:szCs w:val="28"/>
          <w:vertAlign w:val="subscript"/>
          <w:lang w:val="en-US"/>
        </w:rPr>
        <w:t>2</w:t>
      </w:r>
      <w:r>
        <w:rPr>
          <w:sz w:val="28"/>
          <w:szCs w:val="28"/>
          <w:lang w:val="en-US"/>
        </w:rPr>
        <w:t>-t</w:t>
      </w:r>
      <w:r w:rsidRPr="008E5089">
        <w:rPr>
          <w:sz w:val="28"/>
          <w:szCs w:val="28"/>
          <w:vertAlign w:val="subscript"/>
          <w:lang w:val="en-US"/>
        </w:rPr>
        <w:t>6</w:t>
      </w:r>
      <w:r>
        <w:rPr>
          <w:sz w:val="28"/>
          <w:szCs w:val="28"/>
          <w:lang w:val="en-US"/>
        </w:rPr>
        <w:t>-II</w:t>
      </w:r>
      <w:r w:rsidRPr="008E5089">
        <w:rPr>
          <w:sz w:val="28"/>
          <w:szCs w:val="28"/>
          <w:vertAlign w:val="subscript"/>
          <w:lang w:val="en-US"/>
        </w:rPr>
        <w:t>7</w:t>
      </w:r>
      <w:r>
        <w:rPr>
          <w:sz w:val="28"/>
          <w:szCs w:val="28"/>
          <w:lang w:val="en-US"/>
        </w:rPr>
        <w:t>-D</w:t>
      </w:r>
      <w:r w:rsidRPr="008E5089">
        <w:rPr>
          <w:sz w:val="28"/>
          <w:szCs w:val="28"/>
          <w:vertAlign w:val="subscript"/>
          <w:lang w:val="en-US"/>
        </w:rPr>
        <w:t>43</w:t>
      </w:r>
      <w:r>
        <w:rPr>
          <w:sz w:val="28"/>
          <w:szCs w:val="28"/>
          <w:lang w:val="en-US"/>
        </w:rPr>
        <w:t>-t</w:t>
      </w:r>
      <w:r w:rsidRPr="008E5089">
        <w:rPr>
          <w:sz w:val="28"/>
          <w:szCs w:val="28"/>
          <w:vertAlign w:val="subscript"/>
          <w:lang w:val="en-US"/>
        </w:rPr>
        <w:t>53</w:t>
      </w:r>
    </w:p>
    <w:p w:rsidR="004C7A5B" w:rsidRPr="004E2858" w:rsidRDefault="004C7A5B" w:rsidP="00C7170E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20" w:right="20" w:firstLine="0"/>
        <w:contextualSpacing/>
        <w:jc w:val="both"/>
        <w:rPr>
          <w:sz w:val="28"/>
          <w:szCs w:val="28"/>
          <w:lang w:val="en-US"/>
        </w:rPr>
      </w:pPr>
    </w:p>
    <w:p w:rsidR="004C7A5B" w:rsidRPr="004F1EE6" w:rsidRDefault="004C7A5B" w:rsidP="000A7518">
      <w:pPr>
        <w:pStyle w:val="BodyText"/>
        <w:numPr>
          <w:ilvl w:val="4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 w:rsidRPr="004F1EE6">
        <w:rPr>
          <w:sz w:val="28"/>
          <w:szCs w:val="28"/>
        </w:rPr>
        <w:t>Определить тональность данного музыкального отрывка и выявить ладовые особенности.</w:t>
      </w:r>
    </w:p>
    <w:p w:rsidR="004C7A5B" w:rsidRDefault="004C7A5B" w:rsidP="004F1EE6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noProof/>
        </w:rPr>
      </w:pPr>
    </w:p>
    <w:p w:rsidR="004C7A5B" w:rsidRDefault="004C7A5B" w:rsidP="004F1EE6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noProof/>
        </w:rPr>
      </w:pPr>
    </w:p>
    <w:p w:rsidR="004C7A5B" w:rsidRDefault="004C7A5B" w:rsidP="004F1EE6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10" o:spid="_x0000_i1033" type="#_x0000_t75" style="width:453pt;height:127.5pt;visibility:visible">
            <v:imagedata r:id="rId18" o:title="" croptop="23353f" cropbottom="19206f" cropleft="7244f" cropright=".1875"/>
          </v:shape>
        </w:pict>
      </w:r>
    </w:p>
    <w:p w:rsidR="004C7A5B" w:rsidRPr="000A7518" w:rsidRDefault="004C7A5B" w:rsidP="000A7518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b/>
          <w:i/>
          <w:sz w:val="28"/>
          <w:szCs w:val="28"/>
        </w:rPr>
      </w:pPr>
      <w:r w:rsidRPr="000A7518">
        <w:rPr>
          <w:b/>
          <w:i/>
          <w:sz w:val="28"/>
          <w:szCs w:val="28"/>
        </w:rPr>
        <w:t xml:space="preserve">Устно: </w:t>
      </w:r>
    </w:p>
    <w:p w:rsidR="004C7A5B" w:rsidRDefault="004C7A5B" w:rsidP="000A7518">
      <w:pPr>
        <w:pStyle w:val="BodyText"/>
        <w:numPr>
          <w:ilvl w:val="3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Дать определения основным понятиям (например, лад, тональность, кварто-квинтовый круг тональностей, переменный лад и т. п.).</w:t>
      </w:r>
    </w:p>
    <w:p w:rsidR="004C7A5B" w:rsidRDefault="004C7A5B" w:rsidP="000A7518">
      <w:pPr>
        <w:pStyle w:val="BodyText"/>
        <w:numPr>
          <w:ilvl w:val="2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Назвать произведения или части, написанные в редких тональностях; знать тональности наиболее значительных произведений различных композиторов (в зависимости от специальности).</w:t>
      </w:r>
    </w:p>
    <w:p w:rsidR="004C7A5B" w:rsidRDefault="004C7A5B" w:rsidP="000A7518">
      <w:pPr>
        <w:pStyle w:val="BodyText"/>
        <w:numPr>
          <w:ilvl w:val="2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Импровизировать мелодии в различных ладовых структурах, с опорой на заданные  ступени. </w:t>
      </w:r>
    </w:p>
    <w:p w:rsidR="004C7A5B" w:rsidRDefault="004C7A5B" w:rsidP="000A7518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09" w:right="20" w:firstLine="0"/>
        <w:contextualSpacing/>
        <w:jc w:val="both"/>
        <w:rPr>
          <w:sz w:val="28"/>
          <w:szCs w:val="28"/>
        </w:rPr>
      </w:pPr>
    </w:p>
    <w:p w:rsidR="004C7A5B" w:rsidRPr="000A7518" w:rsidRDefault="004C7A5B" w:rsidP="000A7518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09" w:right="20" w:firstLine="0"/>
        <w:contextualSpacing/>
        <w:rPr>
          <w:b/>
          <w:i/>
          <w:sz w:val="28"/>
          <w:szCs w:val="28"/>
        </w:rPr>
      </w:pPr>
      <w:r w:rsidRPr="000A7518">
        <w:rPr>
          <w:b/>
          <w:i/>
          <w:sz w:val="28"/>
          <w:szCs w:val="28"/>
        </w:rPr>
        <w:t>Тема «Диатонические и ладовые структуры»</w:t>
      </w:r>
    </w:p>
    <w:p w:rsidR="004C7A5B" w:rsidRDefault="004C7A5B" w:rsidP="000A7518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left"/>
        <w:rPr>
          <w:b/>
          <w:i/>
          <w:sz w:val="28"/>
          <w:szCs w:val="28"/>
        </w:rPr>
      </w:pPr>
      <w:r w:rsidRPr="000A7518">
        <w:rPr>
          <w:b/>
          <w:i/>
          <w:sz w:val="28"/>
          <w:szCs w:val="28"/>
        </w:rPr>
        <w:t>Письменно:</w:t>
      </w:r>
    </w:p>
    <w:p w:rsidR="004C7A5B" w:rsidRDefault="004C7A5B" w:rsidP="000A7518">
      <w:pPr>
        <w:pStyle w:val="BodyText"/>
        <w:numPr>
          <w:ilvl w:val="3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по ключевым знакам тональности диатонических ладов. </w:t>
      </w:r>
    </w:p>
    <w:p w:rsidR="004C7A5B" w:rsidRDefault="004C7A5B" w:rsidP="00F74011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sz w:val="28"/>
          <w:szCs w:val="28"/>
        </w:rPr>
      </w:pPr>
      <w:r w:rsidRPr="00DA6703">
        <w:rPr>
          <w:noProof/>
        </w:rPr>
        <w:pict>
          <v:shape id="Рисунок 16" o:spid="_x0000_i1034" type="#_x0000_t75" style="width:430.5pt;height:40.5pt;visibility:visible">
            <v:imagedata r:id="rId19" o:title="" croptop="26340f" cropbottom="32466f" cropleft="5041f" cropright="22789f"/>
          </v:shape>
        </w:pict>
      </w:r>
    </w:p>
    <w:p w:rsidR="004C7A5B" w:rsidRDefault="004C7A5B" w:rsidP="000A7518">
      <w:pPr>
        <w:pStyle w:val="BodyText"/>
        <w:numPr>
          <w:ilvl w:val="0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Строить вверх и вниз от данных звуков различные виды диатонических структур. </w:t>
      </w:r>
    </w:p>
    <w:p w:rsidR="004C7A5B" w:rsidRDefault="004C7A5B" w:rsidP="00F74011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09"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Мажорные гаммы (гармонические) от звуков «соль», «фа</w:t>
      </w:r>
      <w:r w:rsidRPr="00F74011">
        <w:rPr>
          <w:sz w:val="28"/>
          <w:szCs w:val="28"/>
        </w:rPr>
        <w:t>#</w:t>
      </w:r>
      <w:r>
        <w:rPr>
          <w:sz w:val="28"/>
          <w:szCs w:val="28"/>
        </w:rPr>
        <w:t>», «ля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».</w:t>
      </w:r>
    </w:p>
    <w:p w:rsidR="004C7A5B" w:rsidRPr="00F74011" w:rsidRDefault="004C7A5B" w:rsidP="00F74011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left="709" w:right="20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Минорные гаммы (мелодические) от звуков «ми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»</w:t>
      </w:r>
      <w:r w:rsidRPr="00F74011">
        <w:rPr>
          <w:sz w:val="28"/>
          <w:szCs w:val="28"/>
        </w:rPr>
        <w:t xml:space="preserve">, </w:t>
      </w:r>
      <w:r>
        <w:rPr>
          <w:sz w:val="28"/>
          <w:szCs w:val="28"/>
        </w:rPr>
        <w:t>«до», «соль</w:t>
      </w:r>
      <w:r w:rsidRPr="00F74011">
        <w:rPr>
          <w:sz w:val="28"/>
          <w:szCs w:val="28"/>
        </w:rPr>
        <w:t>#</w:t>
      </w:r>
      <w:r>
        <w:rPr>
          <w:sz w:val="28"/>
          <w:szCs w:val="28"/>
        </w:rPr>
        <w:t>».</w:t>
      </w:r>
    </w:p>
    <w:p w:rsidR="004C7A5B" w:rsidRPr="000A7518" w:rsidRDefault="004C7A5B" w:rsidP="000A7518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b/>
          <w:i/>
          <w:sz w:val="28"/>
          <w:szCs w:val="28"/>
        </w:rPr>
      </w:pPr>
      <w:r w:rsidRPr="000A7518">
        <w:rPr>
          <w:b/>
          <w:i/>
          <w:sz w:val="28"/>
          <w:szCs w:val="28"/>
        </w:rPr>
        <w:t>Устно:</w:t>
      </w:r>
    </w:p>
    <w:p w:rsidR="004C7A5B" w:rsidRPr="00F74011" w:rsidRDefault="004C7A5B" w:rsidP="000A7518">
      <w:pPr>
        <w:pStyle w:val="BodyText"/>
        <w:numPr>
          <w:ilvl w:val="0"/>
          <w:numId w:val="2"/>
        </w:numPr>
        <w:shd w:val="clear" w:color="auto" w:fill="auto"/>
        <w:tabs>
          <w:tab w:val="left" w:pos="998"/>
        </w:tabs>
        <w:spacing w:before="0" w:after="348" w:line="360" w:lineRule="auto"/>
        <w:ind w:right="20" w:firstLine="709"/>
        <w:contextualSpacing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Определить тональность и лад мелодии.</w:t>
      </w:r>
    </w:p>
    <w:p w:rsidR="004C7A5B" w:rsidRPr="000A7518" w:rsidRDefault="004C7A5B" w:rsidP="00F74011">
      <w:pPr>
        <w:pStyle w:val="BodyText"/>
        <w:shd w:val="clear" w:color="auto" w:fill="auto"/>
        <w:tabs>
          <w:tab w:val="left" w:pos="998"/>
        </w:tabs>
        <w:spacing w:before="0" w:after="348" w:line="360" w:lineRule="auto"/>
        <w:ind w:right="20" w:firstLine="0"/>
        <w:contextualSpacing/>
        <w:jc w:val="both"/>
        <w:rPr>
          <w:b/>
          <w:i/>
          <w:sz w:val="28"/>
          <w:szCs w:val="28"/>
        </w:rPr>
      </w:pPr>
      <w:r w:rsidRPr="00DA6703">
        <w:rPr>
          <w:noProof/>
        </w:rPr>
        <w:pict>
          <v:shape id="Рисунок 17" o:spid="_x0000_i1035" type="#_x0000_t75" style="width:422.25pt;height:63pt;visibility:visible">
            <v:imagedata r:id="rId20" o:title="" croptop="31761f" cropbottom="22756f" cropleft="7244f" cropright="20796f"/>
          </v:shape>
        </w:pict>
      </w:r>
    </w:p>
    <w:p w:rsidR="004C7A5B" w:rsidRPr="00F74011" w:rsidRDefault="004C7A5B" w:rsidP="00F74011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4011">
        <w:rPr>
          <w:rFonts w:ascii="Times New Roman" w:hAnsi="Times New Roman" w:cs="Times New Roman"/>
          <w:b/>
          <w:i/>
          <w:sz w:val="28"/>
          <w:szCs w:val="28"/>
        </w:rPr>
        <w:t>Тема «Интервал»</w:t>
      </w:r>
    </w:p>
    <w:p w:rsidR="004C7A5B" w:rsidRPr="00F74011" w:rsidRDefault="004C7A5B" w:rsidP="00F74011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bookmarkStart w:id="12" w:name="bookmark21"/>
      <w:r w:rsidRPr="00F74011">
        <w:rPr>
          <w:rFonts w:ascii="Times New Roman" w:hAnsi="Times New Roman" w:cs="Times New Roman"/>
          <w:b/>
          <w:i/>
          <w:sz w:val="28"/>
          <w:szCs w:val="28"/>
        </w:rPr>
        <w:t>Письменно</w:t>
      </w:r>
      <w:bookmarkEnd w:id="12"/>
      <w:r w:rsidRPr="00F7401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Default="004C7A5B" w:rsidP="00E71194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71194">
        <w:rPr>
          <w:rFonts w:ascii="Times New Roman" w:hAnsi="Times New Roman" w:cs="Times New Roman"/>
          <w:sz w:val="28"/>
          <w:szCs w:val="28"/>
        </w:rPr>
        <w:t>Определить количество тонов и полутонов, составляющих данные интервалы</w:t>
      </w:r>
      <w:r>
        <w:rPr>
          <w:rFonts w:ascii="Times New Roman" w:hAnsi="Times New Roman" w:cs="Times New Roman"/>
          <w:sz w:val="28"/>
          <w:szCs w:val="28"/>
        </w:rPr>
        <w:t>; назвать интервалы.</w:t>
      </w:r>
    </w:p>
    <w:p w:rsidR="004C7A5B" w:rsidRPr="00E71194" w:rsidRDefault="004C7A5B" w:rsidP="00E71194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18" o:spid="_x0000_i1036" type="#_x0000_t75" style="width:464.25pt;height:51.75pt;visibility:visible">
            <v:imagedata r:id="rId21" o:title="" croptop="38673f" cropbottom="19393f" cropleft="5776f" cropright="22687f"/>
          </v:shape>
        </w:pict>
      </w:r>
    </w:p>
    <w:p w:rsidR="004C7A5B" w:rsidRPr="00E71194" w:rsidRDefault="004C7A5B" w:rsidP="00E71194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E71194">
        <w:rPr>
          <w:rFonts w:ascii="Times New Roman" w:hAnsi="Times New Roman" w:cs="Times New Roman"/>
          <w:sz w:val="28"/>
          <w:szCs w:val="28"/>
        </w:rPr>
        <w:t>интервалы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71194">
        <w:rPr>
          <w:rFonts w:ascii="Times New Roman" w:hAnsi="Times New Roman" w:cs="Times New Roman"/>
          <w:sz w:val="28"/>
          <w:szCs w:val="28"/>
        </w:rPr>
        <w:t xml:space="preserve"> сделать обращение данных интервалов.</w:t>
      </w:r>
    </w:p>
    <w:p w:rsidR="004C7A5B" w:rsidRPr="00E71194" w:rsidRDefault="004C7A5B" w:rsidP="00E71194">
      <w:pPr>
        <w:pStyle w:val="ListParagraph"/>
        <w:spacing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0" o:spid="_x0000_i1037" type="#_x0000_t75" style="width:473.25pt;height:40.5pt;visibility:visible">
            <v:imagedata r:id="rId22" o:title="" croptop="35499f" cropbottom="24064f" cropleft="5987f" cropright="22159f"/>
          </v:shape>
        </w:pict>
      </w:r>
    </w:p>
    <w:p w:rsidR="004C7A5B" w:rsidRPr="008E1EDC" w:rsidRDefault="004C7A5B" w:rsidP="008E1EDC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1EDC">
        <w:rPr>
          <w:rFonts w:ascii="Times New Roman" w:hAnsi="Times New Roman" w:cs="Times New Roman"/>
          <w:sz w:val="28"/>
          <w:szCs w:val="28"/>
        </w:rPr>
        <w:t xml:space="preserve">Определить интервалы (характерные интервалы, тритоны), определить тональность и разрешить. </w:t>
      </w:r>
    </w:p>
    <w:p w:rsidR="004C7A5B" w:rsidRPr="008E1EDC" w:rsidRDefault="004C7A5B" w:rsidP="008E1ED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2" o:spid="_x0000_i1038" type="#_x0000_t75" style="width:472.5pt;height:45.75pt;visibility:visible">
            <v:imagedata r:id="rId23" o:title="" croptop="25407f" cropbottom="35624f" cropleft="3467f" cropright="37118f"/>
          </v:shape>
        </w:pict>
      </w:r>
    </w:p>
    <w:p w:rsidR="004C7A5B" w:rsidRDefault="004C7A5B" w:rsidP="00F740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4011">
        <w:rPr>
          <w:rFonts w:ascii="Times New Roman" w:hAnsi="Times New Roman" w:cs="Times New Roman"/>
          <w:sz w:val="28"/>
          <w:szCs w:val="28"/>
        </w:rPr>
        <w:t>4. Сделать энг</w:t>
      </w:r>
      <w:r>
        <w:rPr>
          <w:rFonts w:ascii="Times New Roman" w:hAnsi="Times New Roman" w:cs="Times New Roman"/>
          <w:sz w:val="28"/>
          <w:szCs w:val="28"/>
        </w:rPr>
        <w:t>армоническую замену интервалов и определить интервалы</w:t>
      </w:r>
      <w:r w:rsidRPr="00F74011">
        <w:rPr>
          <w:rFonts w:ascii="Times New Roman" w:hAnsi="Times New Roman" w:cs="Times New Roman"/>
          <w:sz w:val="28"/>
          <w:szCs w:val="28"/>
        </w:rPr>
        <w:t>.</w:t>
      </w:r>
    </w:p>
    <w:p w:rsidR="004C7A5B" w:rsidRPr="00F74011" w:rsidRDefault="004C7A5B" w:rsidP="00E71194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1" o:spid="_x0000_i1039" type="#_x0000_t75" style="width:459pt;height:45.75pt;visibility:visible">
            <v:imagedata r:id="rId24" o:title="" croptop="41284f" cropbottom="17710f" cropleft="6618f" cropright="21740f"/>
          </v:shape>
        </w:pict>
      </w:r>
    </w:p>
    <w:p w:rsidR="004C7A5B" w:rsidRPr="00F74011" w:rsidRDefault="004C7A5B" w:rsidP="00F74011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3" w:name="bookmark22"/>
      <w:r w:rsidRPr="00F74011">
        <w:rPr>
          <w:rFonts w:ascii="Times New Roman" w:hAnsi="Times New Roman" w:cs="Times New Roman"/>
          <w:b/>
          <w:i/>
          <w:sz w:val="28"/>
          <w:szCs w:val="28"/>
        </w:rPr>
        <w:t>Устно</w:t>
      </w:r>
      <w:bookmarkEnd w:id="13"/>
      <w:r w:rsidRPr="00F7401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Pr="00F74011" w:rsidRDefault="004C7A5B" w:rsidP="00F7401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F74011">
        <w:rPr>
          <w:rFonts w:ascii="Times New Roman" w:hAnsi="Times New Roman" w:cs="Times New Roman"/>
          <w:sz w:val="28"/>
          <w:szCs w:val="28"/>
        </w:rPr>
        <w:t>Дать определения основным понятиям (например, интервал, обращение интервалов, ступеневая и тоновая величина интервала, составные интервалы, тритоны, характерные интервалы и т.п.).</w:t>
      </w:r>
    </w:p>
    <w:p w:rsidR="004C7A5B" w:rsidRPr="00F74011" w:rsidRDefault="004C7A5B" w:rsidP="00F740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F74011">
        <w:rPr>
          <w:rFonts w:ascii="Times New Roman" w:hAnsi="Times New Roman" w:cs="Times New Roman"/>
          <w:sz w:val="28"/>
          <w:szCs w:val="28"/>
        </w:rPr>
        <w:t>Играть последовательности интервалов по цифровкам, группы интервалов в тональности с разрешением (например, все большие терции, характерные интервалы, тритоны); данный интервал, группу интервалов (характерные, тритоны с разрешением).</w:t>
      </w:r>
    </w:p>
    <w:p w:rsidR="004C7A5B" w:rsidRPr="00F74011" w:rsidRDefault="004C7A5B" w:rsidP="00F740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F74011">
        <w:rPr>
          <w:rFonts w:ascii="Times New Roman" w:hAnsi="Times New Roman" w:cs="Times New Roman"/>
          <w:sz w:val="28"/>
          <w:szCs w:val="28"/>
        </w:rPr>
        <w:t>Строить на фортепиано интервалы от звука с их последующим разрешением в различные тональности.</w:t>
      </w:r>
    </w:p>
    <w:p w:rsidR="004C7A5B" w:rsidRPr="00F74011" w:rsidRDefault="004C7A5B" w:rsidP="00F740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F74011">
        <w:rPr>
          <w:rFonts w:ascii="Times New Roman" w:hAnsi="Times New Roman" w:cs="Times New Roman"/>
          <w:sz w:val="28"/>
          <w:szCs w:val="28"/>
        </w:rPr>
        <w:t>Проанализировать мелодию, выделив в ней наиболее важные в выразительном плане интервалы в произведениях по специальности.</w:t>
      </w:r>
    </w:p>
    <w:p w:rsidR="004C7A5B" w:rsidRPr="00CD4C9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Тема «Аккорд»</w:t>
      </w:r>
    </w:p>
    <w:p w:rsidR="004C7A5B" w:rsidRPr="00CD4C9B" w:rsidRDefault="004C7A5B" w:rsidP="00CD4C9B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bookmarkStart w:id="14" w:name="bookmark23"/>
      <w:r w:rsidRPr="00CD4C9B">
        <w:rPr>
          <w:rFonts w:ascii="Times New Roman" w:hAnsi="Times New Roman" w:cs="Times New Roman"/>
          <w:b/>
          <w:i/>
          <w:sz w:val="28"/>
          <w:szCs w:val="28"/>
        </w:rPr>
        <w:t>Письменно</w:t>
      </w:r>
      <w:bookmarkEnd w:id="14"/>
      <w:r w:rsidRPr="00CD4C9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Default="004C7A5B" w:rsidP="004E2858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2858">
        <w:rPr>
          <w:rFonts w:ascii="Times New Roman" w:hAnsi="Times New Roman" w:cs="Times New Roman"/>
          <w:sz w:val="28"/>
          <w:szCs w:val="28"/>
        </w:rPr>
        <w:t xml:space="preserve">Определить тональность, определить данные аккорды (все виды трезвучий и септаккордов с разрешениями). </w:t>
      </w:r>
    </w:p>
    <w:p w:rsidR="004C7A5B" w:rsidRPr="004E2858" w:rsidRDefault="004C7A5B" w:rsidP="004E2858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6" o:spid="_x0000_i1040" type="#_x0000_t75" style="width:450.75pt;height:40.5pt;visibility:visible">
            <v:imagedata r:id="rId25" o:title="" croptop="31260f" cropbottom="28370f" cropleft="16805f" cropright="13549f"/>
          </v:shape>
        </w:pict>
      </w:r>
    </w:p>
    <w:p w:rsidR="004C7A5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Построить от звука</w:t>
      </w:r>
      <w:r>
        <w:rPr>
          <w:rFonts w:ascii="Times New Roman" w:hAnsi="Times New Roman" w:cs="Times New Roman"/>
          <w:sz w:val="28"/>
          <w:szCs w:val="28"/>
        </w:rPr>
        <w:t xml:space="preserve"> вверх и вниз указанные аккорды.</w:t>
      </w:r>
    </w:p>
    <w:p w:rsidR="004C7A5B" w:rsidRPr="00CD4C9B" w:rsidRDefault="004C7A5B" w:rsidP="001A540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4" o:spid="_x0000_s1028" type="#_x0000_t32" style="position:absolute;left:0;text-align:left;margin-left:418.2pt;margin-top:38.1pt;width:0;height:17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" strokecolor="#4579b8">
            <v:stroke endarrow="open"/>
          </v:shape>
        </w:pict>
      </w:r>
      <w:r>
        <w:rPr>
          <w:noProof/>
        </w:rPr>
        <w:pict>
          <v:shape id="Прямая со стрелкой 23" o:spid="_x0000_s1029" type="#_x0000_t32" style="position:absolute;left:0;text-align:left;margin-left:342.45pt;margin-top:37.95pt;width:0;height:11.2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" strokecolor="#4579b8">
            <v:stroke endarrow="open"/>
          </v:shape>
        </w:pict>
      </w:r>
      <w:r>
        <w:rPr>
          <w:noProof/>
        </w:rPr>
        <w:pict>
          <v:shape id="Прямая со стрелкой 19" o:spid="_x0000_s1030" type="#_x0000_t32" style="position:absolute;left:0;text-align:left;margin-left:268.95pt;margin-top:37.95pt;width:0;height:14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" strokecolor="#4579b8">
            <v:stroke endarrow="open"/>
          </v:shape>
        </w:pict>
      </w:r>
      <w:r>
        <w:rPr>
          <w:noProof/>
        </w:rPr>
        <w:pict>
          <v:shape id="Прямая со стрелкой 15" o:spid="_x0000_s1031" type="#_x0000_t32" style="position:absolute;left:0;text-align:left;margin-left:200.7pt;margin-top:32.7pt;width:.75pt;height:16.5pt;flip:x 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" strokecolor="#4579b8">
            <v:stroke endarrow="open"/>
          </v:shape>
        </w:pict>
      </w:r>
      <w:r>
        <w:rPr>
          <w:noProof/>
        </w:rPr>
        <w:pict>
          <v:shape id="Прямая со стрелкой 14" o:spid="_x0000_s1032" type="#_x0000_t32" style="position:absolute;left:0;text-align:left;margin-left:127.2pt;margin-top:37.95pt;width:0;height:17.2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" strokecolor="#4579b8">
            <v:stroke endarrow="open"/>
          </v:shape>
        </w:pict>
      </w:r>
      <w:r>
        <w:rPr>
          <w:noProof/>
        </w:rPr>
        <w:pict>
          <v:shape id="Прямая со стрелкой 11" o:spid="_x0000_s1033" type="#_x0000_t32" style="position:absolute;left:0;text-align:left;margin-left:60.45pt;margin-top:32.7pt;width:0;height:16.5pt;flip:y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" strokecolor="#4579b8">
            <v:stroke endarrow="open"/>
          </v:shape>
        </w:pict>
      </w:r>
      <w:r w:rsidRPr="00DA6703">
        <w:rPr>
          <w:noProof/>
        </w:rPr>
        <w:pict>
          <v:shape id="Рисунок 8" o:spid="_x0000_i1041" type="#_x0000_t75" style="width:461.25pt;height:51.75pt;visibility:visible">
            <v:imagedata r:id="rId26" o:title="" croptop="33251f" cropbottom="25556f" cropleft="8612f" cropright="25520f"/>
          </v:shape>
        </w:pict>
      </w:r>
    </w:p>
    <w:p w:rsidR="004C7A5B" w:rsidRPr="004E2858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В тональности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E28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CD4C9B">
        <w:rPr>
          <w:rFonts w:ascii="Times New Roman" w:hAnsi="Times New Roman" w:cs="Times New Roman"/>
          <w:sz w:val="28"/>
          <w:szCs w:val="28"/>
        </w:rPr>
        <w:t xml:space="preserve"> построить указанные аккорды и разрешить.</w:t>
      </w:r>
    </w:p>
    <w:p w:rsidR="004C7A5B" w:rsidRPr="004E2858" w:rsidRDefault="004C7A5B" w:rsidP="004E28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53</w:t>
      </w:r>
      <w:r>
        <w:rPr>
          <w:rFonts w:ascii="Times New Roman" w:hAnsi="Times New Roman" w:cs="Times New Roman"/>
          <w:sz w:val="28"/>
          <w:szCs w:val="28"/>
          <w:lang w:val="en-US"/>
        </w:rPr>
        <w:t>-S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64</w:t>
      </w:r>
      <w:r>
        <w:rPr>
          <w:rFonts w:ascii="Times New Roman" w:hAnsi="Times New Roman" w:cs="Times New Roman"/>
          <w:sz w:val="28"/>
          <w:szCs w:val="28"/>
          <w:lang w:val="en-US"/>
        </w:rPr>
        <w:t>-T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53</w:t>
      </w: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65</w:t>
      </w:r>
      <w:r>
        <w:rPr>
          <w:rFonts w:ascii="Times New Roman" w:hAnsi="Times New Roman" w:cs="Times New Roman"/>
          <w:sz w:val="28"/>
          <w:szCs w:val="28"/>
          <w:lang w:val="en-US"/>
        </w:rPr>
        <w:t>-T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53</w:t>
      </w:r>
      <w:r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>
        <w:rPr>
          <w:rFonts w:ascii="Times New Roman" w:hAnsi="Times New Roman" w:cs="Times New Roman"/>
          <w:sz w:val="28"/>
          <w:szCs w:val="28"/>
          <w:lang w:val="en-US"/>
        </w:rPr>
        <w:t>-VI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53</w:t>
      </w:r>
      <w:r>
        <w:rPr>
          <w:rFonts w:ascii="Times New Roman" w:hAnsi="Times New Roman" w:cs="Times New Roman"/>
          <w:sz w:val="28"/>
          <w:szCs w:val="28"/>
          <w:lang w:val="en-US"/>
        </w:rPr>
        <w:t>-II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-D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43</w:t>
      </w:r>
      <w:r>
        <w:rPr>
          <w:rFonts w:ascii="Times New Roman" w:hAnsi="Times New Roman" w:cs="Times New Roman"/>
          <w:sz w:val="28"/>
          <w:szCs w:val="28"/>
          <w:lang w:val="en-US"/>
        </w:rPr>
        <w:t>-T</w:t>
      </w:r>
      <w:r w:rsidRPr="008E5089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53</w:t>
      </w:r>
    </w:p>
    <w:p w:rsidR="004C7A5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Сделать энгармон</w:t>
      </w:r>
      <w:r>
        <w:rPr>
          <w:rFonts w:ascii="Times New Roman" w:hAnsi="Times New Roman" w:cs="Times New Roman"/>
          <w:sz w:val="28"/>
          <w:szCs w:val="28"/>
        </w:rPr>
        <w:t xml:space="preserve">ическую замену данных аккордов, </w:t>
      </w:r>
      <w:r w:rsidRPr="00CD4C9B">
        <w:rPr>
          <w:rFonts w:ascii="Times New Roman" w:hAnsi="Times New Roman" w:cs="Times New Roman"/>
          <w:sz w:val="28"/>
          <w:szCs w:val="28"/>
        </w:rPr>
        <w:t>определить полученные аккорды. Разрешить.</w:t>
      </w:r>
    </w:p>
    <w:p w:rsidR="004C7A5B" w:rsidRDefault="004C7A5B" w:rsidP="001A540E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5" o:spid="_x0000_i1042" type="#_x0000_t75" style="width:327.75pt;height:104.25pt;visibility:visible">
            <v:imagedata r:id="rId27" o:title="" croptop="27273f" cropbottom="24809f" cropleft="20166f" cropright="21532f"/>
          </v:shape>
        </w:pict>
      </w:r>
    </w:p>
    <w:p w:rsidR="004C7A5B" w:rsidRPr="00CD4C9B" w:rsidRDefault="004C7A5B" w:rsidP="00CD4C9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15" w:name="bookmark24"/>
      <w:r w:rsidRPr="00CD4C9B">
        <w:rPr>
          <w:rFonts w:ascii="Times New Roman" w:hAnsi="Times New Roman" w:cs="Times New Roman"/>
          <w:b/>
          <w:i/>
          <w:sz w:val="28"/>
          <w:szCs w:val="28"/>
        </w:rPr>
        <w:t>Устно</w:t>
      </w:r>
      <w:bookmarkEnd w:id="15"/>
      <w:r w:rsidRPr="00CD4C9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Pr="00CD4C9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Дать определения основным понятиям (например, трезвучие, обращения трезвучий, аккорд, септаккорд, обращения септаккордов).</w:t>
      </w:r>
    </w:p>
    <w:p w:rsidR="004C7A5B" w:rsidRPr="00CD4C9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Играть от звука вверх и вниз группы аккордов (например, все виды секстаккордов, секундаккордов).</w:t>
      </w:r>
    </w:p>
    <w:p w:rsidR="004C7A5B" w:rsidRPr="00CD4C9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Строить в данной тональности аккорды всех ступеней и их обращения с разрешениями.</w:t>
      </w:r>
    </w:p>
    <w:p w:rsidR="004C7A5B" w:rsidRPr="00CD4C9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Играть увеличенное трезвучие и уменьшенный септаккорд с энгармоническими заменами.</w:t>
      </w:r>
    </w:p>
    <w:p w:rsidR="004C7A5B" w:rsidRPr="00CD4C9B" w:rsidRDefault="004C7A5B" w:rsidP="00CD4C9B">
      <w:pPr>
        <w:pStyle w:val="ListParagraph"/>
        <w:numPr>
          <w:ilvl w:val="1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Привести примеры из произведений по специальности на разные виды аккордов.</w:t>
      </w:r>
    </w:p>
    <w:p w:rsidR="004C7A5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6" w:name="bookmark25"/>
    </w:p>
    <w:p w:rsidR="004C7A5B" w:rsidRPr="00CD4C9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Тема «Хроматизм»</w:t>
      </w:r>
      <w:bookmarkStart w:id="17" w:name="bookmark26"/>
      <w:bookmarkEnd w:id="16"/>
    </w:p>
    <w:p w:rsidR="004C7A5B" w:rsidRPr="00CD4C9B" w:rsidRDefault="004C7A5B" w:rsidP="00CD4C9B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Письменно</w:t>
      </w:r>
      <w:bookmarkEnd w:id="17"/>
      <w:r w:rsidRPr="00CD4C9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Default="004C7A5B" w:rsidP="00CD4C9B">
      <w:pPr>
        <w:pStyle w:val="ListParagraph"/>
        <w:numPr>
          <w:ilvl w:val="2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 xml:space="preserve">Записать хроматические гаммы мажора и минора от </w:t>
      </w:r>
      <w:r>
        <w:rPr>
          <w:rFonts w:ascii="Times New Roman" w:hAnsi="Times New Roman" w:cs="Times New Roman"/>
          <w:sz w:val="28"/>
          <w:szCs w:val="28"/>
        </w:rPr>
        <w:t>звуков «ми», «до</w:t>
      </w:r>
      <w:r w:rsidRPr="000A3841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», «си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», «ре».</w:t>
      </w:r>
    </w:p>
    <w:p w:rsidR="004C7A5B" w:rsidRDefault="004C7A5B" w:rsidP="00CD4C9B">
      <w:pPr>
        <w:pStyle w:val="ListParagraph"/>
        <w:numPr>
          <w:ilvl w:val="2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лад и тональность мелодий, имеющих хроматические звуки.</w:t>
      </w:r>
    </w:p>
    <w:p w:rsidR="004C7A5B" w:rsidRDefault="004C7A5B" w:rsidP="000A384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6" o:spid="_x0000_i1043" type="#_x0000_t75" style="width:391.5pt;height:92.25pt;visibility:visible">
            <v:imagedata r:id="rId28" o:title="" croptop="31198f" cropbottom="23501f" cropleft="19325f" cropright="20691f"/>
          </v:shape>
        </w:pict>
      </w:r>
    </w:p>
    <w:p w:rsidR="004C7A5B" w:rsidRDefault="004C7A5B" w:rsidP="000A384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7" o:spid="_x0000_i1044" type="#_x0000_t75" style="width:380.25pt;height:86.25pt;visibility:visible">
            <v:imagedata r:id="rId29" o:title="" croptop="27011f" cropbottom="28467f" cropleft="20048f" cropright="20185f"/>
          </v:shape>
        </w:pict>
      </w:r>
    </w:p>
    <w:p w:rsidR="004C7A5B" w:rsidRDefault="004C7A5B" w:rsidP="00CD4C9B">
      <w:pPr>
        <w:pStyle w:val="ListParagraph"/>
        <w:numPr>
          <w:ilvl w:val="2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Определить данные интервалы (хроматические) и разрешить во всех возможных тональностях.</w:t>
      </w:r>
    </w:p>
    <w:p w:rsidR="004C7A5B" w:rsidRPr="00CD4C9B" w:rsidRDefault="004C7A5B" w:rsidP="000A3841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28" o:spid="_x0000_i1045" type="#_x0000_t75" style="width:390pt;height:57.75pt;visibility:visible">
            <v:imagedata r:id="rId30" o:title="" croptop="26567f" cropbottom="32233f" cropleft="2962f" cropright="36824f"/>
          </v:shape>
        </w:pict>
      </w:r>
    </w:p>
    <w:p w:rsidR="004C7A5B" w:rsidRPr="00CD4C9B" w:rsidRDefault="004C7A5B" w:rsidP="00CD4C9B">
      <w:pPr>
        <w:pStyle w:val="ListParagraph"/>
        <w:numPr>
          <w:ilvl w:val="2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Пос</w:t>
      </w:r>
      <w:r>
        <w:rPr>
          <w:rFonts w:ascii="Times New Roman" w:hAnsi="Times New Roman" w:cs="Times New Roman"/>
          <w:sz w:val="28"/>
          <w:szCs w:val="28"/>
        </w:rPr>
        <w:t>троить и разрешить в тональностях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A38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0A38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0A384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CD4C9B">
        <w:rPr>
          <w:rFonts w:ascii="Times New Roman" w:hAnsi="Times New Roman" w:cs="Times New Roman"/>
          <w:sz w:val="28"/>
          <w:szCs w:val="28"/>
        </w:rPr>
        <w:t xml:space="preserve"> увеличенные кварты, уменьшенные септимы</w:t>
      </w:r>
      <w:r>
        <w:rPr>
          <w:rFonts w:ascii="Times New Roman" w:hAnsi="Times New Roman" w:cs="Times New Roman"/>
          <w:sz w:val="28"/>
          <w:szCs w:val="28"/>
        </w:rPr>
        <w:t>, увеличенные секунды, уменьшенные квинты.</w:t>
      </w:r>
    </w:p>
    <w:p w:rsidR="004C7A5B" w:rsidRDefault="004C7A5B" w:rsidP="00CD4C9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18" w:name="bookmark27"/>
    </w:p>
    <w:p w:rsidR="004C7A5B" w:rsidRPr="00CD4C9B" w:rsidRDefault="004C7A5B" w:rsidP="00CD4C9B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Устно</w:t>
      </w:r>
      <w:bookmarkEnd w:id="18"/>
      <w:r w:rsidRPr="00CD4C9B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7A5B" w:rsidRPr="00CD4C9B" w:rsidRDefault="004C7A5B" w:rsidP="00CD4C9B">
      <w:pPr>
        <w:pStyle w:val="ListParagraph"/>
        <w:numPr>
          <w:ilvl w:val="3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Играть в тональности альтерированные ступени, группы интервалов с разрешением.</w:t>
      </w:r>
    </w:p>
    <w:p w:rsidR="004C7A5B" w:rsidRPr="00CD4C9B" w:rsidRDefault="004C7A5B" w:rsidP="00CD4C9B">
      <w:pPr>
        <w:pStyle w:val="ListParagraph"/>
        <w:numPr>
          <w:ilvl w:val="3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Читать хроматические гаммы мажора и минора.</w:t>
      </w:r>
    </w:p>
    <w:p w:rsidR="004C7A5B" w:rsidRPr="00CD4C9B" w:rsidRDefault="004C7A5B" w:rsidP="00CD4C9B">
      <w:pPr>
        <w:pStyle w:val="ListParagraph"/>
        <w:numPr>
          <w:ilvl w:val="3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Называть родственные тональности.</w:t>
      </w:r>
    </w:p>
    <w:p w:rsidR="004C7A5B" w:rsidRDefault="004C7A5B" w:rsidP="002F3F96">
      <w:pPr>
        <w:pStyle w:val="ListParagraph"/>
        <w:numPr>
          <w:ilvl w:val="3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Играть секвенции по родственным тональностям на мотивы из нескольких интервалов или аккордов.</w:t>
      </w:r>
    </w:p>
    <w:p w:rsidR="004C7A5B" w:rsidRPr="00FB19AF" w:rsidRDefault="004C7A5B" w:rsidP="00FB19AF">
      <w:pPr>
        <w:pStyle w:val="ListParagraph"/>
        <w:spacing w:line="360" w:lineRule="auto"/>
        <w:ind w:left="0"/>
        <w:jc w:val="both"/>
      </w:pPr>
      <w:r w:rsidRPr="00DA6703">
        <w:rPr>
          <w:noProof/>
        </w:rPr>
        <w:pict>
          <v:shape id="Рисунок 29" o:spid="_x0000_i1046" type="#_x0000_t75" style="width:471pt;height:57.75pt;visibility:visible">
            <v:imagedata r:id="rId31" o:title="" croptop="27824f" cropbottom="31909f" cropleft="2731f" cropright="36130f"/>
          </v:shape>
        </w:pict>
      </w:r>
    </w:p>
    <w:p w:rsidR="004C7A5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bookmark28"/>
    </w:p>
    <w:p w:rsidR="004C7A5B" w:rsidRPr="00CD4C9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Тема «Музыкальный синтаксис. Мелодия. Фактура»</w:t>
      </w:r>
      <w:bookmarkEnd w:id="19"/>
    </w:p>
    <w:p w:rsidR="004C7A5B" w:rsidRPr="00CD4C9B" w:rsidRDefault="004C7A5B" w:rsidP="00CD4C9B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Устно:</w:t>
      </w:r>
    </w:p>
    <w:p w:rsidR="004C7A5B" w:rsidRPr="00CD4C9B" w:rsidRDefault="004C7A5B" w:rsidP="00CD4C9B">
      <w:pPr>
        <w:pStyle w:val="ListParagraph"/>
        <w:numPr>
          <w:ilvl w:val="4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Анализировать различные виды периода (музыкальный материал – из музыкальной литературы, из произведений по специальности).</w:t>
      </w:r>
    </w:p>
    <w:p w:rsidR="004C7A5B" w:rsidRPr="00CD4C9B" w:rsidRDefault="004C7A5B" w:rsidP="00CD4C9B">
      <w:pPr>
        <w:pStyle w:val="ListParagraph"/>
        <w:numPr>
          <w:ilvl w:val="4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Анализировать примеры на различные виды мелодического рисунка, фактуры (из музыкальной литературы, из произведений по специальности).</w:t>
      </w:r>
    </w:p>
    <w:p w:rsidR="004C7A5B" w:rsidRDefault="004C7A5B" w:rsidP="00CD4C9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0" w:name="bookmark29"/>
    </w:p>
    <w:p w:rsidR="004C7A5B" w:rsidRPr="00CD4C9B" w:rsidRDefault="004C7A5B" w:rsidP="00CD4C9B">
      <w:pPr>
        <w:spacing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Тема «Транспозиция. Секвенция»</w:t>
      </w:r>
      <w:bookmarkEnd w:id="20"/>
    </w:p>
    <w:p w:rsidR="004C7A5B" w:rsidRPr="00CD4C9B" w:rsidRDefault="004C7A5B" w:rsidP="00CD4C9B">
      <w:pPr>
        <w:spacing w:line="36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CD4C9B">
        <w:rPr>
          <w:rFonts w:ascii="Times New Roman" w:hAnsi="Times New Roman" w:cs="Times New Roman"/>
          <w:b/>
          <w:i/>
          <w:sz w:val="28"/>
          <w:szCs w:val="28"/>
        </w:rPr>
        <w:t>Устно:</w:t>
      </w:r>
    </w:p>
    <w:p w:rsidR="004C7A5B" w:rsidRDefault="004C7A5B" w:rsidP="00CD4C9B">
      <w:pPr>
        <w:pStyle w:val="ListParagraph"/>
        <w:numPr>
          <w:ilvl w:val="5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Играть виды секвенций, используя материал ранее пройденных тем.</w:t>
      </w:r>
    </w:p>
    <w:p w:rsidR="004C7A5B" w:rsidRPr="00CD4C9B" w:rsidRDefault="004C7A5B" w:rsidP="00FB19AF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A6703">
        <w:rPr>
          <w:noProof/>
        </w:rPr>
        <w:pict>
          <v:shape id="Рисунок 30" o:spid="_x0000_i1047" type="#_x0000_t75" style="width:381pt;height:40.5pt;visibility:visible">
            <v:imagedata r:id="rId31" o:title="" croptop="22613f" cropbottom="37888f" cropleft="3781f" cropright="36654f"/>
          </v:shape>
        </w:pict>
      </w:r>
    </w:p>
    <w:p w:rsidR="004C7A5B" w:rsidRDefault="004C7A5B" w:rsidP="00CD4C9B">
      <w:pPr>
        <w:pStyle w:val="ListParagraph"/>
        <w:numPr>
          <w:ilvl w:val="5"/>
          <w:numId w:val="2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D4C9B">
        <w:rPr>
          <w:rFonts w:ascii="Times New Roman" w:hAnsi="Times New Roman" w:cs="Times New Roman"/>
          <w:sz w:val="28"/>
          <w:szCs w:val="28"/>
        </w:rPr>
        <w:t>Привести примеры на разные виды секвенций из произведений по специальности.</w:t>
      </w:r>
    </w:p>
    <w:p w:rsidR="004C7A5B" w:rsidRDefault="004C7A5B" w:rsidP="00D35A90">
      <w:pPr>
        <w:pStyle w:val="BodyText"/>
        <w:shd w:val="clear" w:color="auto" w:fill="auto"/>
        <w:tabs>
          <w:tab w:val="left" w:pos="1004"/>
        </w:tabs>
        <w:spacing w:before="0" w:line="485" w:lineRule="exact"/>
        <w:ind w:right="20"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VI</w:t>
      </w:r>
      <w:r>
        <w:rPr>
          <w:b/>
          <w:sz w:val="32"/>
          <w:szCs w:val="32"/>
        </w:rPr>
        <w:t>. Методическое обеспечение учебного процесса</w:t>
      </w:r>
    </w:p>
    <w:p w:rsidR="004C7A5B" w:rsidRPr="00802187" w:rsidRDefault="004C7A5B" w:rsidP="009F1BAC">
      <w:pPr>
        <w:pStyle w:val="BodyText"/>
        <w:numPr>
          <w:ilvl w:val="4"/>
          <w:numId w:val="3"/>
        </w:numPr>
        <w:shd w:val="clear" w:color="auto" w:fill="auto"/>
        <w:tabs>
          <w:tab w:val="left" w:pos="1004"/>
        </w:tabs>
        <w:spacing w:before="0" w:line="485" w:lineRule="exact"/>
        <w:ind w:left="740" w:right="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педагогическим работникам</w:t>
      </w:r>
    </w:p>
    <w:p w:rsidR="004C7A5B" w:rsidRPr="00D71B6D" w:rsidRDefault="004C7A5B" w:rsidP="00BE18A8">
      <w:pPr>
        <w:pStyle w:val="BodyText"/>
        <w:shd w:val="clear" w:color="auto" w:fill="auto"/>
        <w:tabs>
          <w:tab w:val="left" w:pos="1004"/>
        </w:tabs>
        <w:spacing w:before="0" w:line="485" w:lineRule="exact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Учебный предмет «музыкальнаяграмота для начинающих» является важным, сосредотачивает в себе элементарные сведения из курсов «Сольфеджио» и «Музыкальная грамота», «Слушание музыки». Он сообщает и систематизирует полученные знания. Качественное усвоение учебного материала помогает в успешном обучении  по другим предметам, в том числе «Специальности».</w:t>
      </w:r>
    </w:p>
    <w:p w:rsidR="004C7A5B" w:rsidRPr="00B60D6A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>
        <w:rPr>
          <w:sz w:val="28"/>
          <w:szCs w:val="28"/>
        </w:rPr>
        <w:t>Для выработки у уча</w:t>
      </w:r>
      <w:r w:rsidRPr="00B60D6A">
        <w:rPr>
          <w:sz w:val="28"/>
          <w:szCs w:val="28"/>
        </w:rPr>
        <w:t>щихся навыков по обобщению, углублению, закреплению и систематизации полученных теоретических знаний по темам учебного предмета проводятся контрольные работы в письменной и устной форме. В ходе учебного процесса желательно вводить формы заданий, которые активизируют внимание, творческое мышление, поиск нетрадиционных путей решения поставленных задач. Такими формами могут быть конкурсы и олимпиады по теории музыки, а также игровые формы заданий.</w:t>
      </w:r>
    </w:p>
    <w:p w:rsidR="004C7A5B" w:rsidRPr="00B60D6A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B60D6A">
        <w:rPr>
          <w:sz w:val="28"/>
          <w:szCs w:val="28"/>
        </w:rPr>
        <w:t>Сочетание теоретической и практической части чрезвычайно важно для глубокого и прочного усвоения программы. Комплексный подход развивает необходимые представления, навыки и слуховой анализ. Восприятие и понимание музыкальных произведений во многом зависит от глубины и стабильности полученных знаний, навыков и умений.</w:t>
      </w:r>
    </w:p>
    <w:p w:rsidR="004C7A5B" w:rsidRPr="00EF0FAE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  <w:r w:rsidRPr="00B60D6A">
        <w:rPr>
          <w:sz w:val="28"/>
          <w:szCs w:val="28"/>
        </w:rPr>
        <w:t>Практические задания предполагают выполнение письменных заданий на построение гамм, интервалов, аккордов, транспозицию, группировку, анализ музыкальных произведений (фрагментов), игра на фортепиано цифровок, гамм, интервалов, аккордов, творческие задания.</w:t>
      </w:r>
    </w:p>
    <w:p w:rsidR="004C7A5B" w:rsidRPr="00EF0FAE" w:rsidRDefault="004C7A5B" w:rsidP="00BE18A8">
      <w:pPr>
        <w:pStyle w:val="BodyText"/>
        <w:shd w:val="clear" w:color="auto" w:fill="auto"/>
        <w:spacing w:before="0" w:line="480" w:lineRule="exact"/>
        <w:ind w:left="20" w:right="20" w:firstLine="831"/>
        <w:jc w:val="both"/>
        <w:rPr>
          <w:sz w:val="28"/>
          <w:szCs w:val="28"/>
        </w:rPr>
      </w:pPr>
    </w:p>
    <w:p w:rsidR="004C7A5B" w:rsidRDefault="004C7A5B" w:rsidP="00BE18A8">
      <w:pPr>
        <w:pStyle w:val="210"/>
        <w:keepNext/>
        <w:keepLines/>
        <w:numPr>
          <w:ilvl w:val="4"/>
          <w:numId w:val="3"/>
        </w:numPr>
        <w:shd w:val="clear" w:color="auto" w:fill="auto"/>
        <w:spacing w:before="0"/>
        <w:ind w:left="380"/>
        <w:jc w:val="center"/>
        <w:rPr>
          <w:i w:val="0"/>
          <w:sz w:val="28"/>
          <w:szCs w:val="28"/>
        </w:rPr>
      </w:pPr>
      <w:bookmarkStart w:id="21" w:name="bookmark32"/>
      <w:r w:rsidRPr="00FB60EB">
        <w:rPr>
          <w:i w:val="0"/>
          <w:sz w:val="28"/>
          <w:szCs w:val="28"/>
        </w:rPr>
        <w:t>Рекомендации по органи</w:t>
      </w:r>
      <w:r>
        <w:rPr>
          <w:i w:val="0"/>
          <w:sz w:val="28"/>
          <w:szCs w:val="28"/>
        </w:rPr>
        <w:t>зации самостоятельной работы уча</w:t>
      </w:r>
      <w:r w:rsidRPr="00FB60EB">
        <w:rPr>
          <w:i w:val="0"/>
          <w:sz w:val="28"/>
          <w:szCs w:val="28"/>
        </w:rPr>
        <w:t>щихся</w:t>
      </w:r>
      <w:bookmarkEnd w:id="21"/>
    </w:p>
    <w:p w:rsidR="004C7A5B" w:rsidRDefault="004C7A5B" w:rsidP="00E87427">
      <w:pPr>
        <w:pStyle w:val="BodyText"/>
        <w:shd w:val="clear" w:color="auto" w:fill="auto"/>
        <w:spacing w:before="0" w:after="170" w:line="480" w:lineRule="exact"/>
        <w:ind w:right="20" w:firstLine="1088"/>
        <w:jc w:val="both"/>
        <w:rPr>
          <w:sz w:val="28"/>
          <w:szCs w:val="28"/>
        </w:rPr>
      </w:pPr>
      <w:r w:rsidRPr="00B60D6A">
        <w:rPr>
          <w:sz w:val="28"/>
          <w:szCs w:val="28"/>
        </w:rPr>
        <w:t>Внеауди</w:t>
      </w:r>
      <w:r>
        <w:rPr>
          <w:sz w:val="28"/>
          <w:szCs w:val="28"/>
        </w:rPr>
        <w:t>торная самостоятельная работа уча</w:t>
      </w:r>
      <w:r w:rsidRPr="00B60D6A">
        <w:rPr>
          <w:sz w:val="28"/>
          <w:szCs w:val="28"/>
        </w:rPr>
        <w:t>щихся является одним из видов учебных занятий, которая ставит целью обеспечить успешное усвоение материала и овладение всеми необходимыми навыками. Основными видами самостоятельной работы по учебному предмету «</w:t>
      </w:r>
      <w:r>
        <w:rPr>
          <w:sz w:val="28"/>
          <w:szCs w:val="28"/>
        </w:rPr>
        <w:t>Т</w:t>
      </w:r>
      <w:r w:rsidRPr="00B60D6A">
        <w:rPr>
          <w:sz w:val="28"/>
          <w:szCs w:val="28"/>
        </w:rPr>
        <w:t xml:space="preserve">еория» являются практические задания для работы в </w:t>
      </w:r>
      <w:r>
        <w:rPr>
          <w:sz w:val="28"/>
          <w:szCs w:val="28"/>
        </w:rPr>
        <w:t>классе. Самостоятельная работа –</w:t>
      </w:r>
      <w:r w:rsidRPr="00B60D6A">
        <w:rPr>
          <w:sz w:val="28"/>
          <w:szCs w:val="28"/>
        </w:rPr>
        <w:t xml:space="preserve"> процесс, направляемый и контролируемый преподавателем. Педагог должен следить за доступностью, объемом и формой заданий, равномерным распределением затрачиваемого на их выполнение времени в течение недели, а также обеспечить четкий и постоянный контроль за их выполнением.</w:t>
      </w:r>
    </w:p>
    <w:p w:rsidR="004C7A5B" w:rsidRPr="00E43937" w:rsidRDefault="004C7A5B" w:rsidP="00D35A90">
      <w:pPr>
        <w:pStyle w:val="NoSpacing"/>
        <w:spacing w:line="360" w:lineRule="auto"/>
        <w:rPr>
          <w:rFonts w:ascii="Times New Roman" w:hAnsi="Times New Roman"/>
          <w:b/>
          <w:sz w:val="32"/>
          <w:szCs w:val="32"/>
        </w:rPr>
      </w:pPr>
      <w:r w:rsidRPr="00D35A90">
        <w:rPr>
          <w:rFonts w:ascii="Times New Roman" w:hAnsi="Times New Roman" w:cs="Times New Roman"/>
          <w:b/>
          <w:color w:val="auto"/>
          <w:sz w:val="32"/>
          <w:szCs w:val="32"/>
          <w:lang w:val="en-US"/>
        </w:rPr>
        <w:t>VII</w:t>
      </w:r>
      <w:r w:rsidRPr="00D35A90">
        <w:rPr>
          <w:rFonts w:ascii="Times New Roman" w:hAnsi="Times New Roman" w:cs="Times New Roman"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43937">
        <w:rPr>
          <w:rFonts w:ascii="Times New Roman" w:hAnsi="Times New Roman"/>
          <w:b/>
          <w:sz w:val="32"/>
          <w:szCs w:val="32"/>
        </w:rPr>
        <w:t>Материально-технические условия реализации программы</w:t>
      </w:r>
    </w:p>
    <w:p w:rsidR="004C7A5B" w:rsidRDefault="004C7A5B" w:rsidP="00BE18A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Материально-технические условия реализации программы «Музыкальная грамота для начинающих» должны обеспечивать возможность достижения учащимися результатов, установленных настоящими Федеральными Государственными требованиями.</w:t>
      </w:r>
    </w:p>
    <w:p w:rsidR="004C7A5B" w:rsidRDefault="004C7A5B" w:rsidP="00BE18A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 образовательного учреждения должна соответствовать санитарным и противопожарным нормам, нормам охраны труда. Образовательное учреждение должно соблюдать своевременные сроки текущего и капитального ремонта.</w:t>
      </w:r>
    </w:p>
    <w:p w:rsidR="004C7A5B" w:rsidRDefault="004C7A5B" w:rsidP="00BE18A8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Минимально необходимый для реализации в рамках программы «Теория» перечень аудиторий и материально-технического обеспечения включает в себя:</w:t>
      </w:r>
    </w:p>
    <w:p w:rsidR="004C7A5B" w:rsidRDefault="004C7A5B" w:rsidP="00BE18A8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учебные аудитории для мелкогрупповых занятий с фортепиано;</w:t>
      </w:r>
    </w:p>
    <w:p w:rsidR="004C7A5B" w:rsidRDefault="004C7A5B" w:rsidP="00BE18A8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учебную мебель (столы, стулья, стеллажи, шкафы);</w:t>
      </w:r>
    </w:p>
    <w:p w:rsidR="004C7A5B" w:rsidRDefault="004C7A5B" w:rsidP="00BE18A8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наглядно-дидактические средства: наглядные методические пособия, магнитные доски, интерактивные доски, демонстративные модели;</w:t>
      </w:r>
    </w:p>
    <w:p w:rsidR="004C7A5B" w:rsidRDefault="004C7A5B" w:rsidP="00BE18A8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образовательные ресурсы: мультимедийное оборудование;</w:t>
      </w:r>
    </w:p>
    <w:p w:rsidR="004C7A5B" w:rsidRDefault="004C7A5B" w:rsidP="00BE18A8">
      <w:pPr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 для фоно-, видеотеки (класс).</w:t>
      </w:r>
    </w:p>
    <w:p w:rsidR="004C7A5B" w:rsidRPr="00E87427" w:rsidRDefault="004C7A5B" w:rsidP="00E87427">
      <w:pPr>
        <w:autoSpaceDE w:val="0"/>
        <w:autoSpaceDN w:val="0"/>
        <w:adjustRightInd w:val="0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образовательном учреждении должны быть созданы условия для содержания, современного обслуживания и ре</w:t>
      </w:r>
      <w:bookmarkStart w:id="22" w:name="bookmark33"/>
      <w:r>
        <w:rPr>
          <w:rFonts w:ascii="Times New Roman" w:hAnsi="Times New Roman"/>
          <w:sz w:val="28"/>
          <w:szCs w:val="28"/>
        </w:rPr>
        <w:t>монта музыкальных инструментов.</w:t>
      </w:r>
    </w:p>
    <w:p w:rsidR="004C7A5B" w:rsidRDefault="004C7A5B" w:rsidP="00D35A90">
      <w:pPr>
        <w:pStyle w:val="NoSpacing"/>
        <w:spacing w:line="360" w:lineRule="auto"/>
        <w:rPr>
          <w:rFonts w:ascii="Times New Roman" w:hAnsi="Times New Roman"/>
          <w:b/>
          <w:sz w:val="32"/>
          <w:szCs w:val="32"/>
        </w:rPr>
      </w:pPr>
      <w:r w:rsidRPr="00D35A90">
        <w:rPr>
          <w:rFonts w:ascii="Times New Roman" w:hAnsi="Times New Roman" w:cs="Times New Roman"/>
          <w:b/>
          <w:color w:val="auto"/>
          <w:sz w:val="32"/>
          <w:szCs w:val="32"/>
          <w:lang w:val="en-US"/>
        </w:rPr>
        <w:t>VIII</w:t>
      </w:r>
      <w:r w:rsidRPr="00D35A90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Pr="00D35A9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43937">
        <w:rPr>
          <w:rFonts w:ascii="Times New Roman" w:hAnsi="Times New Roman"/>
          <w:b/>
          <w:sz w:val="32"/>
          <w:szCs w:val="32"/>
        </w:rPr>
        <w:t>Список рекомендуемой учебной и методической литературы</w:t>
      </w:r>
    </w:p>
    <w:p w:rsidR="004C7A5B" w:rsidRPr="0015493D" w:rsidRDefault="004C7A5B" w:rsidP="0015493D">
      <w:pPr>
        <w:pStyle w:val="NoSpacing"/>
        <w:spacing w:line="360" w:lineRule="auto"/>
        <w:ind w:left="1080"/>
        <w:rPr>
          <w:rFonts w:ascii="Times New Roman" w:hAnsi="Times New Roman"/>
          <w:b/>
          <w:i/>
          <w:sz w:val="28"/>
          <w:szCs w:val="32"/>
        </w:rPr>
      </w:pPr>
      <w:r w:rsidRPr="0015493D">
        <w:rPr>
          <w:rFonts w:ascii="Times New Roman" w:hAnsi="Times New Roman"/>
          <w:b/>
          <w:i/>
          <w:sz w:val="28"/>
          <w:szCs w:val="32"/>
        </w:rPr>
        <w:t>Для преподавателей:</w:t>
      </w:r>
      <w:bookmarkEnd w:id="22"/>
    </w:p>
    <w:p w:rsidR="004C7A5B" w:rsidRPr="008D0171" w:rsidRDefault="004C7A5B" w:rsidP="0059164E">
      <w:pPr>
        <w:pStyle w:val="NoSpacing"/>
        <w:numPr>
          <w:ilvl w:val="5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171">
        <w:rPr>
          <w:rStyle w:val="13"/>
          <w:rFonts w:cs="Times New Roman"/>
          <w:i w:val="0"/>
          <w:iCs/>
          <w:sz w:val="28"/>
          <w:szCs w:val="28"/>
        </w:rPr>
        <w:t>Алексеев Б.</w:t>
      </w:r>
      <w:r>
        <w:rPr>
          <w:rStyle w:val="13"/>
          <w:rFonts w:cs="Times New Roman"/>
          <w:i w:val="0"/>
          <w:iCs/>
          <w:sz w:val="28"/>
          <w:szCs w:val="28"/>
        </w:rPr>
        <w:t>К.</w:t>
      </w:r>
      <w:r w:rsidRPr="008D0171">
        <w:rPr>
          <w:rStyle w:val="13"/>
          <w:rFonts w:cs="Times New Roman"/>
          <w:i w:val="0"/>
          <w:iCs/>
          <w:sz w:val="28"/>
          <w:szCs w:val="28"/>
        </w:rPr>
        <w:t>, Мясоедов А</w:t>
      </w:r>
      <w:r w:rsidRPr="008D0171">
        <w:rPr>
          <w:rStyle w:val="13"/>
          <w:rFonts w:cs="Times New Roman"/>
          <w:iCs/>
          <w:sz w:val="28"/>
          <w:szCs w:val="28"/>
        </w:rPr>
        <w:t>.</w:t>
      </w:r>
      <w:r>
        <w:rPr>
          <w:rStyle w:val="13"/>
          <w:rFonts w:cs="Times New Roman"/>
          <w:i w:val="0"/>
          <w:iCs/>
          <w:sz w:val="28"/>
          <w:szCs w:val="28"/>
        </w:rPr>
        <w:t>Н.</w:t>
      </w:r>
      <w:r w:rsidRPr="008D0171">
        <w:rPr>
          <w:rFonts w:ascii="Times New Roman" w:hAnsi="Times New Roman" w:cs="Times New Roman"/>
          <w:sz w:val="28"/>
          <w:szCs w:val="28"/>
        </w:rPr>
        <w:t xml:space="preserve"> Элементарная теория музыки.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D0171">
        <w:rPr>
          <w:rFonts w:ascii="Times New Roman" w:hAnsi="Times New Roman" w:cs="Times New Roman"/>
          <w:sz w:val="28"/>
          <w:szCs w:val="28"/>
        </w:rPr>
        <w:t>М., Музыка, 1986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5"/>
          <w:numId w:val="3"/>
        </w:numPr>
        <w:shd w:val="clear" w:color="auto" w:fill="auto"/>
        <w:tabs>
          <w:tab w:val="left" w:pos="694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8D0171">
        <w:rPr>
          <w:sz w:val="28"/>
          <w:szCs w:val="28"/>
        </w:rPr>
        <w:t>Асафьев Б.</w:t>
      </w:r>
      <w:r>
        <w:rPr>
          <w:sz w:val="28"/>
          <w:szCs w:val="28"/>
        </w:rPr>
        <w:t>В.</w:t>
      </w:r>
      <w:r w:rsidRPr="008D0171">
        <w:rPr>
          <w:sz w:val="28"/>
          <w:szCs w:val="28"/>
        </w:rPr>
        <w:t xml:space="preserve"> Музыкальная форма как процесс.  </w:t>
      </w:r>
      <w:r>
        <w:rPr>
          <w:sz w:val="28"/>
          <w:szCs w:val="28"/>
        </w:rPr>
        <w:t xml:space="preserve">– </w:t>
      </w:r>
      <w:r w:rsidRPr="008D0171">
        <w:rPr>
          <w:sz w:val="28"/>
          <w:szCs w:val="28"/>
        </w:rPr>
        <w:t>Л.,1971</w:t>
      </w:r>
      <w:r>
        <w:rPr>
          <w:sz w:val="28"/>
          <w:szCs w:val="28"/>
        </w:rPr>
        <w:t>.</w:t>
      </w:r>
      <w:r w:rsidRPr="008D0171">
        <w:rPr>
          <w:sz w:val="28"/>
          <w:szCs w:val="28"/>
        </w:rPr>
        <w:t xml:space="preserve"> (</w:t>
      </w:r>
      <w:r>
        <w:rPr>
          <w:sz w:val="28"/>
          <w:szCs w:val="28"/>
        </w:rPr>
        <w:t>Т</w:t>
      </w:r>
      <w:r w:rsidRPr="008D0171">
        <w:rPr>
          <w:sz w:val="28"/>
          <w:szCs w:val="28"/>
        </w:rPr>
        <w:t>емы</w:t>
      </w:r>
      <w:r>
        <w:rPr>
          <w:sz w:val="28"/>
          <w:szCs w:val="28"/>
        </w:rPr>
        <w:t xml:space="preserve"> №</w:t>
      </w:r>
      <w:r w:rsidRPr="008D0171">
        <w:rPr>
          <w:sz w:val="28"/>
          <w:szCs w:val="28"/>
        </w:rPr>
        <w:t>3,</w:t>
      </w:r>
      <w:r>
        <w:rPr>
          <w:sz w:val="28"/>
          <w:szCs w:val="28"/>
        </w:rPr>
        <w:t xml:space="preserve"> №</w:t>
      </w:r>
      <w:r w:rsidRPr="008D0171">
        <w:rPr>
          <w:sz w:val="28"/>
          <w:szCs w:val="28"/>
        </w:rPr>
        <w:t>6)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2"/>
          <w:numId w:val="3"/>
        </w:numPr>
        <w:shd w:val="clear" w:color="auto" w:fill="auto"/>
        <w:tabs>
          <w:tab w:val="left" w:pos="714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8D0171">
        <w:rPr>
          <w:sz w:val="28"/>
          <w:szCs w:val="28"/>
        </w:rPr>
        <w:t>Берков В.</w:t>
      </w:r>
      <w:r>
        <w:rPr>
          <w:sz w:val="28"/>
          <w:szCs w:val="28"/>
        </w:rPr>
        <w:t>О. Гармония и музыкальная форма. –</w:t>
      </w:r>
      <w:r w:rsidRPr="008D0171">
        <w:rPr>
          <w:sz w:val="28"/>
          <w:szCs w:val="28"/>
        </w:rPr>
        <w:t xml:space="preserve"> М.,1962</w:t>
      </w:r>
      <w:r>
        <w:rPr>
          <w:sz w:val="28"/>
          <w:szCs w:val="28"/>
        </w:rPr>
        <w:t>. (Т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8)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2"/>
          <w:numId w:val="3"/>
        </w:numPr>
        <w:shd w:val="clear" w:color="auto" w:fill="auto"/>
        <w:tabs>
          <w:tab w:val="left" w:pos="718"/>
        </w:tabs>
        <w:spacing w:before="0" w:line="360" w:lineRule="auto"/>
        <w:ind w:right="40" w:firstLine="0"/>
        <w:jc w:val="both"/>
        <w:rPr>
          <w:sz w:val="28"/>
          <w:szCs w:val="28"/>
        </w:rPr>
      </w:pPr>
      <w:r w:rsidRPr="008D0171">
        <w:rPr>
          <w:sz w:val="28"/>
          <w:szCs w:val="28"/>
        </w:rPr>
        <w:t>Вахромеев В.</w:t>
      </w:r>
      <w:r>
        <w:rPr>
          <w:sz w:val="28"/>
          <w:szCs w:val="28"/>
        </w:rPr>
        <w:t>А.</w:t>
      </w:r>
      <w:r w:rsidRPr="008D0171">
        <w:rPr>
          <w:sz w:val="28"/>
          <w:szCs w:val="28"/>
        </w:rPr>
        <w:t xml:space="preserve"> Ладовая структура русских народных песен и ее изучение в курсе элементарной теории музыки. </w:t>
      </w:r>
      <w:r>
        <w:rPr>
          <w:sz w:val="28"/>
          <w:szCs w:val="28"/>
        </w:rPr>
        <w:t>–</w:t>
      </w:r>
      <w:r w:rsidRPr="008D0171">
        <w:rPr>
          <w:sz w:val="28"/>
          <w:szCs w:val="28"/>
        </w:rPr>
        <w:t xml:space="preserve"> М.,1968</w:t>
      </w:r>
      <w:r>
        <w:rPr>
          <w:sz w:val="28"/>
          <w:szCs w:val="28"/>
        </w:rPr>
        <w:t>.</w:t>
      </w:r>
      <w:r w:rsidRPr="008D0171">
        <w:rPr>
          <w:sz w:val="28"/>
          <w:szCs w:val="28"/>
        </w:rPr>
        <w:t xml:space="preserve"> (</w:t>
      </w:r>
      <w:r>
        <w:rPr>
          <w:sz w:val="28"/>
          <w:szCs w:val="28"/>
        </w:rPr>
        <w:t>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3)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728"/>
        </w:tabs>
        <w:spacing w:before="0"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Дубинец Е.А. Знаки звуков. – М., 1999. (Т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1)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294"/>
        </w:tabs>
        <w:spacing w:before="0" w:line="360" w:lineRule="auto"/>
        <w:ind w:firstLine="0"/>
        <w:jc w:val="left"/>
        <w:rPr>
          <w:sz w:val="28"/>
          <w:szCs w:val="28"/>
        </w:rPr>
      </w:pPr>
      <w:r w:rsidRPr="008D0171">
        <w:rPr>
          <w:sz w:val="28"/>
          <w:szCs w:val="28"/>
        </w:rPr>
        <w:t>Мазель Л.</w:t>
      </w:r>
      <w:r>
        <w:rPr>
          <w:sz w:val="28"/>
          <w:szCs w:val="28"/>
        </w:rPr>
        <w:t>А.</w:t>
      </w:r>
      <w:r w:rsidRPr="008D0171">
        <w:rPr>
          <w:sz w:val="28"/>
          <w:szCs w:val="28"/>
        </w:rPr>
        <w:t xml:space="preserve"> Оприроде и средствах музыки. </w:t>
      </w:r>
      <w:r>
        <w:rPr>
          <w:sz w:val="28"/>
          <w:szCs w:val="28"/>
        </w:rPr>
        <w:t>–</w:t>
      </w:r>
      <w:r w:rsidRPr="008D0171">
        <w:rPr>
          <w:sz w:val="28"/>
          <w:szCs w:val="28"/>
        </w:rPr>
        <w:t xml:space="preserve"> М.,1983</w:t>
      </w:r>
      <w:r>
        <w:rPr>
          <w:sz w:val="28"/>
          <w:szCs w:val="28"/>
        </w:rPr>
        <w:t>. (Т</w:t>
      </w:r>
      <w:r w:rsidRPr="008D0171">
        <w:rPr>
          <w:sz w:val="28"/>
          <w:szCs w:val="28"/>
        </w:rPr>
        <w:t xml:space="preserve">емы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2,</w:t>
      </w:r>
      <w:r>
        <w:rPr>
          <w:sz w:val="28"/>
          <w:szCs w:val="28"/>
        </w:rPr>
        <w:t xml:space="preserve"> №</w:t>
      </w:r>
      <w:r w:rsidRPr="008D0171">
        <w:rPr>
          <w:sz w:val="28"/>
          <w:szCs w:val="28"/>
        </w:rPr>
        <w:t>3)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289"/>
        </w:tabs>
        <w:spacing w:before="0" w:line="360" w:lineRule="auto"/>
        <w:ind w:firstLine="0"/>
        <w:jc w:val="left"/>
        <w:rPr>
          <w:sz w:val="28"/>
          <w:szCs w:val="28"/>
        </w:rPr>
      </w:pPr>
      <w:r w:rsidRPr="008D0171">
        <w:rPr>
          <w:sz w:val="28"/>
          <w:szCs w:val="28"/>
        </w:rPr>
        <w:t>Мазель Л.</w:t>
      </w:r>
      <w:r>
        <w:rPr>
          <w:sz w:val="28"/>
          <w:szCs w:val="28"/>
        </w:rPr>
        <w:t>А.</w:t>
      </w:r>
      <w:r w:rsidRPr="008D0171">
        <w:rPr>
          <w:sz w:val="28"/>
          <w:szCs w:val="28"/>
        </w:rPr>
        <w:t xml:space="preserve"> Проблемы классическо</w:t>
      </w:r>
      <w:r>
        <w:rPr>
          <w:sz w:val="28"/>
          <w:szCs w:val="28"/>
        </w:rPr>
        <w:t xml:space="preserve">й гармонии. – </w:t>
      </w:r>
      <w:r w:rsidRPr="008D0171">
        <w:rPr>
          <w:sz w:val="28"/>
          <w:szCs w:val="28"/>
        </w:rPr>
        <w:t>М., 1983</w:t>
      </w:r>
      <w:r>
        <w:rPr>
          <w:sz w:val="28"/>
          <w:szCs w:val="28"/>
        </w:rPr>
        <w:t>.</w:t>
      </w:r>
      <w:r w:rsidRPr="008D0171">
        <w:rPr>
          <w:sz w:val="28"/>
          <w:szCs w:val="28"/>
        </w:rPr>
        <w:t xml:space="preserve"> (</w:t>
      </w:r>
      <w:r>
        <w:rPr>
          <w:sz w:val="28"/>
          <w:szCs w:val="28"/>
        </w:rPr>
        <w:t>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3)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709"/>
        </w:tabs>
        <w:spacing w:before="0" w:line="360" w:lineRule="auto"/>
        <w:ind w:firstLine="0"/>
        <w:jc w:val="both"/>
        <w:rPr>
          <w:sz w:val="28"/>
          <w:szCs w:val="28"/>
        </w:rPr>
      </w:pPr>
      <w:r w:rsidRPr="008D0171">
        <w:rPr>
          <w:sz w:val="28"/>
          <w:szCs w:val="28"/>
        </w:rPr>
        <w:t>Мазель Л.</w:t>
      </w:r>
      <w:r>
        <w:rPr>
          <w:sz w:val="28"/>
          <w:szCs w:val="28"/>
        </w:rPr>
        <w:t>А.</w:t>
      </w:r>
      <w:r w:rsidRPr="008D0171">
        <w:rPr>
          <w:sz w:val="28"/>
          <w:szCs w:val="28"/>
        </w:rPr>
        <w:t xml:space="preserve"> Стро</w:t>
      </w:r>
      <w:r>
        <w:rPr>
          <w:sz w:val="28"/>
          <w:szCs w:val="28"/>
        </w:rPr>
        <w:t>ение музыкальных произведений. –</w:t>
      </w:r>
      <w:r w:rsidRPr="008D0171">
        <w:rPr>
          <w:sz w:val="28"/>
          <w:szCs w:val="28"/>
        </w:rPr>
        <w:t xml:space="preserve"> М., 1973</w:t>
      </w:r>
      <w:r>
        <w:rPr>
          <w:sz w:val="28"/>
          <w:szCs w:val="28"/>
        </w:rPr>
        <w:t>.</w:t>
      </w:r>
      <w:r w:rsidRPr="008D0171">
        <w:rPr>
          <w:sz w:val="28"/>
          <w:szCs w:val="28"/>
        </w:rPr>
        <w:t xml:space="preserve"> (</w:t>
      </w:r>
      <w:r>
        <w:rPr>
          <w:sz w:val="28"/>
          <w:szCs w:val="28"/>
        </w:rPr>
        <w:t>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10)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284"/>
        </w:tabs>
        <w:spacing w:before="0" w:line="360" w:lineRule="auto"/>
        <w:ind w:firstLine="0"/>
        <w:jc w:val="left"/>
        <w:rPr>
          <w:sz w:val="28"/>
          <w:szCs w:val="28"/>
        </w:rPr>
      </w:pPr>
      <w:r w:rsidRPr="008D0171">
        <w:rPr>
          <w:sz w:val="28"/>
          <w:szCs w:val="28"/>
        </w:rPr>
        <w:t xml:space="preserve">Назайкинский Е.В. </w:t>
      </w:r>
      <w:r>
        <w:rPr>
          <w:sz w:val="28"/>
          <w:szCs w:val="28"/>
        </w:rPr>
        <w:t>Логика музыкальной композиции. –</w:t>
      </w:r>
      <w:r w:rsidRPr="008D0171">
        <w:rPr>
          <w:sz w:val="28"/>
          <w:szCs w:val="28"/>
        </w:rPr>
        <w:t xml:space="preserve"> М., 1982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298"/>
        </w:tabs>
        <w:spacing w:before="0" w:line="360" w:lineRule="auto"/>
        <w:ind w:left="20" w:firstLine="0"/>
        <w:jc w:val="both"/>
        <w:rPr>
          <w:sz w:val="28"/>
          <w:szCs w:val="28"/>
        </w:rPr>
      </w:pPr>
      <w:r w:rsidRPr="008D0171">
        <w:rPr>
          <w:sz w:val="28"/>
          <w:szCs w:val="28"/>
        </w:rPr>
        <w:t>Тюлин Ю.</w:t>
      </w:r>
      <w:r>
        <w:rPr>
          <w:sz w:val="28"/>
          <w:szCs w:val="28"/>
        </w:rPr>
        <w:t>Н.</w:t>
      </w:r>
      <w:r w:rsidRPr="008D0171">
        <w:rPr>
          <w:sz w:val="28"/>
          <w:szCs w:val="28"/>
        </w:rPr>
        <w:t xml:space="preserve"> Натуральные и альтерационные лады. </w:t>
      </w:r>
      <w:r>
        <w:rPr>
          <w:sz w:val="28"/>
          <w:szCs w:val="28"/>
        </w:rPr>
        <w:t>–</w:t>
      </w:r>
      <w:r w:rsidRPr="008D0171">
        <w:rPr>
          <w:sz w:val="28"/>
          <w:szCs w:val="28"/>
        </w:rPr>
        <w:t xml:space="preserve"> М</w:t>
      </w:r>
      <w:r>
        <w:rPr>
          <w:sz w:val="28"/>
          <w:szCs w:val="28"/>
        </w:rPr>
        <w:t>., 1971. (Темы №</w:t>
      </w:r>
      <w:r w:rsidRPr="008D0171">
        <w:rPr>
          <w:sz w:val="28"/>
          <w:szCs w:val="28"/>
        </w:rPr>
        <w:t>3,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7)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418"/>
        </w:tabs>
        <w:spacing w:before="0" w:line="360" w:lineRule="auto"/>
        <w:ind w:left="20" w:firstLine="0"/>
        <w:jc w:val="left"/>
        <w:rPr>
          <w:sz w:val="28"/>
          <w:szCs w:val="28"/>
        </w:rPr>
      </w:pPr>
      <w:r w:rsidRPr="008D0171">
        <w:rPr>
          <w:sz w:val="28"/>
          <w:szCs w:val="28"/>
        </w:rPr>
        <w:t>Холопова В.</w:t>
      </w:r>
      <w:r>
        <w:rPr>
          <w:sz w:val="28"/>
          <w:szCs w:val="28"/>
        </w:rPr>
        <w:t>Н. Музыкальный ритм. – М., 1980. (Т</w:t>
      </w:r>
      <w:r w:rsidRPr="008D0171">
        <w:rPr>
          <w:sz w:val="28"/>
          <w:szCs w:val="28"/>
        </w:rPr>
        <w:t>ема</w:t>
      </w:r>
      <w:r>
        <w:rPr>
          <w:sz w:val="28"/>
          <w:szCs w:val="28"/>
        </w:rPr>
        <w:t xml:space="preserve"> №</w:t>
      </w:r>
      <w:r w:rsidRPr="008D0171">
        <w:rPr>
          <w:sz w:val="28"/>
          <w:szCs w:val="28"/>
        </w:rPr>
        <w:t xml:space="preserve"> 2)</w:t>
      </w:r>
      <w:r>
        <w:rPr>
          <w:sz w:val="28"/>
          <w:szCs w:val="28"/>
        </w:rPr>
        <w:t>.</w:t>
      </w:r>
    </w:p>
    <w:p w:rsidR="004C7A5B" w:rsidRPr="008D0171" w:rsidRDefault="004C7A5B" w:rsidP="00BE18A8">
      <w:pPr>
        <w:pStyle w:val="BodyText"/>
        <w:numPr>
          <w:ilvl w:val="0"/>
          <w:numId w:val="3"/>
        </w:numPr>
        <w:shd w:val="clear" w:color="auto" w:fill="auto"/>
        <w:tabs>
          <w:tab w:val="left" w:pos="418"/>
        </w:tabs>
        <w:spacing w:before="0" w:line="360" w:lineRule="auto"/>
        <w:ind w:left="20" w:firstLine="0"/>
        <w:jc w:val="left"/>
        <w:rPr>
          <w:sz w:val="28"/>
          <w:szCs w:val="28"/>
        </w:rPr>
      </w:pPr>
      <w:r>
        <w:rPr>
          <w:sz w:val="28"/>
          <w:szCs w:val="28"/>
        </w:rPr>
        <w:t>Холопова В.Н. Фактура. – М., 1979. (Т</w:t>
      </w:r>
      <w:r w:rsidRPr="008D0171">
        <w:rPr>
          <w:sz w:val="28"/>
          <w:szCs w:val="28"/>
        </w:rPr>
        <w:t xml:space="preserve">ема </w:t>
      </w:r>
      <w:r>
        <w:rPr>
          <w:sz w:val="28"/>
          <w:szCs w:val="28"/>
        </w:rPr>
        <w:t>№</w:t>
      </w:r>
      <w:r w:rsidRPr="008D0171">
        <w:rPr>
          <w:sz w:val="28"/>
          <w:szCs w:val="28"/>
        </w:rPr>
        <w:t>10)</w:t>
      </w:r>
      <w:r>
        <w:rPr>
          <w:sz w:val="28"/>
          <w:szCs w:val="28"/>
        </w:rPr>
        <w:t>.</w:t>
      </w:r>
    </w:p>
    <w:p w:rsidR="004C7A5B" w:rsidRDefault="004C7A5B" w:rsidP="0015493D">
      <w:pPr>
        <w:pStyle w:val="NoSpacing"/>
        <w:spacing w:line="360" w:lineRule="auto"/>
        <w:ind w:firstLine="708"/>
        <w:jc w:val="both"/>
        <w:rPr>
          <w:rStyle w:val="13"/>
          <w:rFonts w:cs="Times New Roman"/>
          <w:b/>
          <w:sz w:val="28"/>
          <w:szCs w:val="28"/>
        </w:rPr>
      </w:pPr>
    </w:p>
    <w:p w:rsidR="004C7A5B" w:rsidRPr="0015493D" w:rsidRDefault="004C7A5B" w:rsidP="0015493D">
      <w:pPr>
        <w:pStyle w:val="NoSpacing"/>
        <w:spacing w:line="360" w:lineRule="auto"/>
        <w:ind w:firstLine="708"/>
        <w:jc w:val="both"/>
        <w:rPr>
          <w:rStyle w:val="13"/>
          <w:rFonts w:cs="Times New Roman"/>
          <w:b/>
          <w:sz w:val="28"/>
          <w:szCs w:val="28"/>
        </w:rPr>
      </w:pPr>
      <w:r w:rsidRPr="0015493D">
        <w:rPr>
          <w:rStyle w:val="13"/>
          <w:rFonts w:cs="Times New Roman"/>
          <w:b/>
          <w:sz w:val="28"/>
          <w:szCs w:val="28"/>
        </w:rPr>
        <w:t xml:space="preserve">Для учащихся: </w:t>
      </w:r>
    </w:p>
    <w:p w:rsidR="004C7A5B" w:rsidRPr="008D0171" w:rsidRDefault="004C7A5B" w:rsidP="0015493D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171">
        <w:rPr>
          <w:rStyle w:val="13"/>
          <w:rFonts w:cs="Times New Roman"/>
          <w:i w:val="0"/>
          <w:iCs/>
          <w:sz w:val="28"/>
          <w:szCs w:val="28"/>
        </w:rPr>
        <w:t>Вахромеев В.А.</w:t>
      </w:r>
      <w:r w:rsidRPr="008D0171">
        <w:rPr>
          <w:rFonts w:ascii="Times New Roman" w:hAnsi="Times New Roman" w:cs="Times New Roman"/>
          <w:sz w:val="28"/>
          <w:szCs w:val="28"/>
        </w:rPr>
        <w:t xml:space="preserve"> Элементарная теория музыки: уче</w:t>
      </w:r>
      <w:r>
        <w:rPr>
          <w:rFonts w:ascii="Times New Roman" w:hAnsi="Times New Roman" w:cs="Times New Roman"/>
          <w:sz w:val="28"/>
          <w:szCs w:val="28"/>
        </w:rPr>
        <w:t>бник. 8-е изд. –</w:t>
      </w:r>
      <w:r w:rsidRPr="008D0171">
        <w:rPr>
          <w:rFonts w:ascii="Times New Roman" w:hAnsi="Times New Roman" w:cs="Times New Roman"/>
          <w:sz w:val="28"/>
          <w:szCs w:val="28"/>
        </w:rPr>
        <w:t xml:space="preserve"> М., Музыка, 1983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A5B" w:rsidRPr="008D0171" w:rsidRDefault="004C7A5B" w:rsidP="0015493D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171">
        <w:rPr>
          <w:rStyle w:val="13"/>
          <w:rFonts w:cs="Times New Roman"/>
          <w:i w:val="0"/>
          <w:iCs/>
          <w:sz w:val="28"/>
          <w:szCs w:val="28"/>
        </w:rPr>
        <w:t>Красинская Л.</w:t>
      </w:r>
      <w:r>
        <w:rPr>
          <w:rStyle w:val="13"/>
          <w:rFonts w:cs="Times New Roman"/>
          <w:i w:val="0"/>
          <w:iCs/>
          <w:sz w:val="28"/>
          <w:szCs w:val="28"/>
        </w:rPr>
        <w:t>Э.</w:t>
      </w:r>
      <w:r w:rsidRPr="008D0171">
        <w:rPr>
          <w:rStyle w:val="13"/>
          <w:rFonts w:cs="Times New Roman"/>
          <w:i w:val="0"/>
          <w:iCs/>
          <w:sz w:val="28"/>
          <w:szCs w:val="28"/>
        </w:rPr>
        <w:t>, Уткин В.</w:t>
      </w:r>
      <w:r>
        <w:rPr>
          <w:rStyle w:val="13"/>
          <w:rFonts w:cs="Times New Roman"/>
          <w:i w:val="0"/>
          <w:iCs/>
          <w:sz w:val="28"/>
          <w:szCs w:val="28"/>
        </w:rPr>
        <w:t>Ф.</w:t>
      </w:r>
      <w:r w:rsidRPr="008D0171">
        <w:rPr>
          <w:rStyle w:val="13"/>
          <w:rFonts w:cs="Times New Roman"/>
          <w:i w:val="0"/>
          <w:iCs/>
          <w:sz w:val="28"/>
          <w:szCs w:val="28"/>
        </w:rPr>
        <w:t>,</w:t>
      </w:r>
      <w:r w:rsidRPr="008D0171">
        <w:rPr>
          <w:rFonts w:ascii="Times New Roman" w:hAnsi="Times New Roman" w:cs="Times New Roman"/>
          <w:sz w:val="28"/>
          <w:szCs w:val="28"/>
        </w:rPr>
        <w:t xml:space="preserve"> Элементарная</w:t>
      </w:r>
      <w:r>
        <w:rPr>
          <w:rFonts w:ascii="Times New Roman" w:hAnsi="Times New Roman" w:cs="Times New Roman"/>
          <w:sz w:val="28"/>
          <w:szCs w:val="28"/>
        </w:rPr>
        <w:t xml:space="preserve"> теория музыки. 4-е изд., доп. –</w:t>
      </w:r>
      <w:r w:rsidRPr="008D0171">
        <w:rPr>
          <w:rFonts w:ascii="Times New Roman" w:hAnsi="Times New Roman" w:cs="Times New Roman"/>
          <w:sz w:val="28"/>
          <w:szCs w:val="28"/>
        </w:rPr>
        <w:t xml:space="preserve"> М., Музыка, 1991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A5B" w:rsidRPr="008D0171" w:rsidRDefault="004C7A5B" w:rsidP="0015493D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171">
        <w:rPr>
          <w:rStyle w:val="13"/>
          <w:rFonts w:cs="Times New Roman"/>
          <w:i w:val="0"/>
          <w:iCs/>
          <w:sz w:val="28"/>
          <w:szCs w:val="28"/>
        </w:rPr>
        <w:t>Способин</w:t>
      </w:r>
      <w:r w:rsidRPr="008D0171">
        <w:rPr>
          <w:rStyle w:val="13"/>
          <w:rFonts w:cs="Times New Roman"/>
          <w:iCs/>
          <w:sz w:val="28"/>
          <w:szCs w:val="28"/>
        </w:rPr>
        <w:tab/>
      </w:r>
      <w:r w:rsidRPr="008D0171">
        <w:rPr>
          <w:rStyle w:val="13"/>
          <w:rFonts w:cs="Times New Roman"/>
          <w:i w:val="0"/>
          <w:iCs/>
          <w:sz w:val="28"/>
          <w:szCs w:val="28"/>
        </w:rPr>
        <w:t>И.В</w:t>
      </w:r>
      <w:r w:rsidRPr="008D0171">
        <w:rPr>
          <w:rStyle w:val="13"/>
          <w:rFonts w:cs="Times New Roman"/>
          <w:iCs/>
          <w:sz w:val="28"/>
          <w:szCs w:val="28"/>
        </w:rPr>
        <w:t>.</w:t>
      </w:r>
      <w:r w:rsidRPr="008D0171">
        <w:rPr>
          <w:rFonts w:ascii="Times New Roman" w:hAnsi="Times New Roman" w:cs="Times New Roman"/>
          <w:sz w:val="28"/>
          <w:szCs w:val="28"/>
        </w:rPr>
        <w:t xml:space="preserve"> Элементарная теория музыки: учебник. 6-е изд.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8D0171">
        <w:rPr>
          <w:rFonts w:ascii="Times New Roman" w:hAnsi="Times New Roman" w:cs="Times New Roman"/>
          <w:sz w:val="28"/>
          <w:szCs w:val="28"/>
        </w:rPr>
        <w:t>М., Музыка, 1973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7A5B" w:rsidRPr="008D0171" w:rsidRDefault="004C7A5B" w:rsidP="0015493D">
      <w:pPr>
        <w:pStyle w:val="NoSpacing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0171">
        <w:rPr>
          <w:rStyle w:val="13"/>
          <w:rFonts w:cs="Times New Roman"/>
          <w:i w:val="0"/>
          <w:iCs/>
          <w:sz w:val="28"/>
          <w:szCs w:val="28"/>
        </w:rPr>
        <w:t>Хвостенко В.</w:t>
      </w:r>
      <w:r>
        <w:rPr>
          <w:rStyle w:val="13"/>
          <w:rFonts w:cs="Times New Roman"/>
          <w:i w:val="0"/>
          <w:iCs/>
          <w:sz w:val="28"/>
          <w:szCs w:val="28"/>
        </w:rPr>
        <w:t>В.</w:t>
      </w:r>
      <w:r w:rsidRPr="008D0171">
        <w:rPr>
          <w:rFonts w:ascii="Times New Roman" w:hAnsi="Times New Roman" w:cs="Times New Roman"/>
          <w:sz w:val="28"/>
          <w:szCs w:val="28"/>
        </w:rPr>
        <w:t xml:space="preserve"> Задачи и упражнения по э</w:t>
      </w:r>
      <w:r>
        <w:rPr>
          <w:rFonts w:ascii="Times New Roman" w:hAnsi="Times New Roman" w:cs="Times New Roman"/>
          <w:sz w:val="28"/>
          <w:szCs w:val="28"/>
        </w:rPr>
        <w:t xml:space="preserve">лементарной теории музыки: учебное </w:t>
      </w:r>
      <w:r w:rsidRPr="008D0171">
        <w:rPr>
          <w:rFonts w:ascii="Times New Roman" w:hAnsi="Times New Roman" w:cs="Times New Roman"/>
          <w:sz w:val="28"/>
          <w:szCs w:val="28"/>
        </w:rPr>
        <w:t xml:space="preserve"> пособие.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D0171">
        <w:rPr>
          <w:rFonts w:ascii="Times New Roman" w:hAnsi="Times New Roman" w:cs="Times New Roman"/>
          <w:sz w:val="28"/>
          <w:szCs w:val="28"/>
        </w:rPr>
        <w:t xml:space="preserve"> М., Музыка, 2001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4C7A5B" w:rsidRPr="008D0171" w:rsidSect="00480D7E">
      <w:type w:val="continuous"/>
      <w:pgSz w:w="11905" w:h="16837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7A5B" w:rsidRDefault="004C7A5B">
      <w:r>
        <w:separator/>
      </w:r>
    </w:p>
  </w:endnote>
  <w:endnote w:type="continuationSeparator" w:id="0">
    <w:p w:rsidR="004C7A5B" w:rsidRDefault="004C7A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A5B" w:rsidRPr="0004085E" w:rsidRDefault="004C7A5B" w:rsidP="00480D7E">
    <w:pPr>
      <w:pStyle w:val="NoSpacing"/>
      <w:jc w:val="center"/>
      <w:rPr>
        <w:rFonts w:ascii="Times New Roman" w:hAnsi="Times New Roman" w:cs="Times New Roman"/>
        <w:sz w:val="28"/>
        <w:szCs w:val="28"/>
      </w:rPr>
    </w:pPr>
    <w:r w:rsidRPr="0004085E">
      <w:rPr>
        <w:rFonts w:ascii="Times New Roman" w:hAnsi="Times New Roman" w:cs="Times New Roman"/>
        <w:sz w:val="28"/>
        <w:szCs w:val="28"/>
      </w:rPr>
      <w:fldChar w:fldCharType="begin"/>
    </w:r>
    <w:r w:rsidRPr="0004085E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04085E">
      <w:rPr>
        <w:rFonts w:ascii="Times New Roman" w:hAnsi="Times New Roman" w:cs="Times New Roman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sz w:val="28"/>
        <w:szCs w:val="28"/>
      </w:rPr>
      <w:t>6</w:t>
    </w:r>
    <w:r w:rsidRPr="0004085E">
      <w:rPr>
        <w:rFonts w:ascii="Times New Roman" w:hAnsi="Times New Roman" w:cs="Times New Roman"/>
        <w:sz w:val="28"/>
        <w:szCs w:val="28"/>
      </w:rPr>
      <w:fldChar w:fldCharType="end"/>
    </w:r>
  </w:p>
  <w:p w:rsidR="004C7A5B" w:rsidRDefault="004C7A5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7A5B" w:rsidRDefault="004C7A5B" w:rsidP="00480D7E">
    <w:pPr>
      <w:pStyle w:val="Footer"/>
    </w:pPr>
  </w:p>
  <w:p w:rsidR="004C7A5B" w:rsidRDefault="004C7A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7A5B" w:rsidRDefault="004C7A5B">
      <w:r>
        <w:separator/>
      </w:r>
    </w:p>
  </w:footnote>
  <w:footnote w:type="continuationSeparator" w:id="0">
    <w:p w:rsidR="004C7A5B" w:rsidRDefault="004C7A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8DF8F67A"/>
    <w:lvl w:ilvl="0">
      <w:start w:val="2"/>
      <w:numFmt w:val="decimal"/>
      <w:lvlText w:val="%1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15"/>
    <w:multiLevelType w:val="multilevel"/>
    <w:tmpl w:val="432EC94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6."/>
      <w:lvlJc w:val="left"/>
      <w:rPr>
        <w:rFonts w:ascii="Times New Roman" w:eastAsia="Arial Unicode MS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73F28E0"/>
    <w:multiLevelType w:val="hybridMultilevel"/>
    <w:tmpl w:val="60D43CF6"/>
    <w:lvl w:ilvl="0" w:tplc="89BEDB2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DC84011"/>
    <w:multiLevelType w:val="hybridMultilevel"/>
    <w:tmpl w:val="9F5061BA"/>
    <w:lvl w:ilvl="0" w:tplc="79C4C24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E35592E"/>
    <w:multiLevelType w:val="hybridMultilevel"/>
    <w:tmpl w:val="AC48EE7C"/>
    <w:lvl w:ilvl="0" w:tplc="C84828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134643A"/>
    <w:multiLevelType w:val="hybridMultilevel"/>
    <w:tmpl w:val="DD6AC864"/>
    <w:lvl w:ilvl="0" w:tplc="96221B04">
      <w:start w:val="7"/>
      <w:numFmt w:val="upperRoman"/>
      <w:lvlText w:val="%1."/>
      <w:lvlJc w:val="left"/>
      <w:pPr>
        <w:ind w:left="185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7">
    <w:nsid w:val="3FD17377"/>
    <w:multiLevelType w:val="hybridMultilevel"/>
    <w:tmpl w:val="CB5C0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C82884"/>
    <w:multiLevelType w:val="hybridMultilevel"/>
    <w:tmpl w:val="7212A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1F44BA6"/>
    <w:multiLevelType w:val="hybridMultilevel"/>
    <w:tmpl w:val="624A2A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B2A1797"/>
    <w:multiLevelType w:val="hybridMultilevel"/>
    <w:tmpl w:val="61485F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B85518C"/>
    <w:multiLevelType w:val="hybridMultilevel"/>
    <w:tmpl w:val="0E1800F8"/>
    <w:lvl w:ilvl="0" w:tplc="3AAAF75C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B1C538E"/>
    <w:multiLevelType w:val="hybridMultilevel"/>
    <w:tmpl w:val="DE76E1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9"/>
  </w:num>
  <w:num w:numId="6">
    <w:abstractNumId w:val="12"/>
  </w:num>
  <w:num w:numId="7">
    <w:abstractNumId w:val="8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4878"/>
    <w:rsid w:val="0004085E"/>
    <w:rsid w:val="00057370"/>
    <w:rsid w:val="000A3841"/>
    <w:rsid w:val="000A7518"/>
    <w:rsid w:val="000B0F34"/>
    <w:rsid w:val="000B205F"/>
    <w:rsid w:val="000C266C"/>
    <w:rsid w:val="000E4120"/>
    <w:rsid w:val="000E5301"/>
    <w:rsid w:val="000E6A37"/>
    <w:rsid w:val="001167A8"/>
    <w:rsid w:val="00147AF9"/>
    <w:rsid w:val="0015493D"/>
    <w:rsid w:val="001A311A"/>
    <w:rsid w:val="001A540E"/>
    <w:rsid w:val="001B0357"/>
    <w:rsid w:val="001B525E"/>
    <w:rsid w:val="001C0476"/>
    <w:rsid w:val="001C0C6C"/>
    <w:rsid w:val="001C3723"/>
    <w:rsid w:val="00202F52"/>
    <w:rsid w:val="0028205A"/>
    <w:rsid w:val="00296074"/>
    <w:rsid w:val="002A4C8B"/>
    <w:rsid w:val="002C0FD0"/>
    <w:rsid w:val="002F1F78"/>
    <w:rsid w:val="002F3F96"/>
    <w:rsid w:val="00301D19"/>
    <w:rsid w:val="0035222B"/>
    <w:rsid w:val="00385589"/>
    <w:rsid w:val="003A4BDC"/>
    <w:rsid w:val="003B4372"/>
    <w:rsid w:val="003E5630"/>
    <w:rsid w:val="003F280E"/>
    <w:rsid w:val="003F304B"/>
    <w:rsid w:val="0044601C"/>
    <w:rsid w:val="00463091"/>
    <w:rsid w:val="00464521"/>
    <w:rsid w:val="00467633"/>
    <w:rsid w:val="00480D7E"/>
    <w:rsid w:val="00494E25"/>
    <w:rsid w:val="004C1F47"/>
    <w:rsid w:val="004C7A5B"/>
    <w:rsid w:val="004E2858"/>
    <w:rsid w:val="004F1EE6"/>
    <w:rsid w:val="005007DC"/>
    <w:rsid w:val="00501DFB"/>
    <w:rsid w:val="00516A0B"/>
    <w:rsid w:val="005419C9"/>
    <w:rsid w:val="00544925"/>
    <w:rsid w:val="0056185A"/>
    <w:rsid w:val="00564F67"/>
    <w:rsid w:val="0059164E"/>
    <w:rsid w:val="005B6D93"/>
    <w:rsid w:val="00601702"/>
    <w:rsid w:val="00612B06"/>
    <w:rsid w:val="00643E5B"/>
    <w:rsid w:val="0066299F"/>
    <w:rsid w:val="006D287E"/>
    <w:rsid w:val="006E0191"/>
    <w:rsid w:val="007144EE"/>
    <w:rsid w:val="00715B3C"/>
    <w:rsid w:val="00751D33"/>
    <w:rsid w:val="00751FE4"/>
    <w:rsid w:val="007A1C96"/>
    <w:rsid w:val="007A435C"/>
    <w:rsid w:val="007A7519"/>
    <w:rsid w:val="007D1E4C"/>
    <w:rsid w:val="007F448F"/>
    <w:rsid w:val="00802187"/>
    <w:rsid w:val="008308C6"/>
    <w:rsid w:val="00831A1A"/>
    <w:rsid w:val="00867AD0"/>
    <w:rsid w:val="00874674"/>
    <w:rsid w:val="00876736"/>
    <w:rsid w:val="008B3C16"/>
    <w:rsid w:val="008D0171"/>
    <w:rsid w:val="008D372F"/>
    <w:rsid w:val="008E1EDC"/>
    <w:rsid w:val="008E5089"/>
    <w:rsid w:val="008F22A2"/>
    <w:rsid w:val="00945F07"/>
    <w:rsid w:val="00963D7F"/>
    <w:rsid w:val="009A32D2"/>
    <w:rsid w:val="009B4B6A"/>
    <w:rsid w:val="009F1BAC"/>
    <w:rsid w:val="009F4DE9"/>
    <w:rsid w:val="00A14594"/>
    <w:rsid w:val="00A52355"/>
    <w:rsid w:val="00AB2F3C"/>
    <w:rsid w:val="00AD6995"/>
    <w:rsid w:val="00AE747C"/>
    <w:rsid w:val="00B239E1"/>
    <w:rsid w:val="00B245E0"/>
    <w:rsid w:val="00B5140C"/>
    <w:rsid w:val="00B54878"/>
    <w:rsid w:val="00B60D6A"/>
    <w:rsid w:val="00B677B3"/>
    <w:rsid w:val="00BA25B7"/>
    <w:rsid w:val="00BB00BE"/>
    <w:rsid w:val="00BE18A8"/>
    <w:rsid w:val="00C0097F"/>
    <w:rsid w:val="00C41A5A"/>
    <w:rsid w:val="00C47A1E"/>
    <w:rsid w:val="00C667CA"/>
    <w:rsid w:val="00C7170E"/>
    <w:rsid w:val="00CA3296"/>
    <w:rsid w:val="00CB6837"/>
    <w:rsid w:val="00CC1357"/>
    <w:rsid w:val="00CD4C9B"/>
    <w:rsid w:val="00CE5528"/>
    <w:rsid w:val="00D35A90"/>
    <w:rsid w:val="00D440DF"/>
    <w:rsid w:val="00D71B6D"/>
    <w:rsid w:val="00DA49BE"/>
    <w:rsid w:val="00DA6703"/>
    <w:rsid w:val="00DE13F6"/>
    <w:rsid w:val="00E05EC7"/>
    <w:rsid w:val="00E06920"/>
    <w:rsid w:val="00E265A8"/>
    <w:rsid w:val="00E342D2"/>
    <w:rsid w:val="00E43937"/>
    <w:rsid w:val="00E46801"/>
    <w:rsid w:val="00E63C44"/>
    <w:rsid w:val="00E71194"/>
    <w:rsid w:val="00E87427"/>
    <w:rsid w:val="00EC09FF"/>
    <w:rsid w:val="00ED6B68"/>
    <w:rsid w:val="00EF0FAE"/>
    <w:rsid w:val="00EF4692"/>
    <w:rsid w:val="00F04B57"/>
    <w:rsid w:val="00F051BD"/>
    <w:rsid w:val="00F224BF"/>
    <w:rsid w:val="00F74011"/>
    <w:rsid w:val="00F77E4D"/>
    <w:rsid w:val="00FB19AF"/>
    <w:rsid w:val="00FB60EB"/>
    <w:rsid w:val="00FE3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8A8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basedOn w:val="DefaultParagraphFont"/>
    <w:link w:val="21"/>
    <w:uiPriority w:val="99"/>
    <w:locked/>
    <w:rsid w:val="00BE18A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">
    <w:name w:val="Заголовок №2 (2)_"/>
    <w:basedOn w:val="DefaultParagraphFont"/>
    <w:link w:val="221"/>
    <w:uiPriority w:val="99"/>
    <w:locked/>
    <w:rsid w:val="00BE18A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0">
    <w:name w:val="Заголовок №2 (2)"/>
    <w:basedOn w:val="22"/>
    <w:uiPriority w:val="99"/>
    <w:rsid w:val="00BE18A8"/>
  </w:style>
  <w:style w:type="character" w:customStyle="1" w:styleId="20">
    <w:name w:val="Заголовок №2_"/>
    <w:basedOn w:val="DefaultParagraphFont"/>
    <w:link w:val="210"/>
    <w:uiPriority w:val="99"/>
    <w:locked/>
    <w:rsid w:val="00BE18A8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23">
    <w:name w:val="Заголовок №2"/>
    <w:basedOn w:val="20"/>
    <w:uiPriority w:val="99"/>
    <w:rsid w:val="00BE18A8"/>
  </w:style>
  <w:style w:type="character" w:customStyle="1" w:styleId="12">
    <w:name w:val="Основной текст + Полужирный12"/>
    <w:aliases w:val="Курсив3"/>
    <w:uiPriority w:val="99"/>
    <w:rsid w:val="00BE18A8"/>
    <w:rPr>
      <w:rFonts w:ascii="Times New Roman" w:hAnsi="Times New Roman"/>
      <w:b/>
      <w:i/>
      <w:spacing w:val="0"/>
      <w:sz w:val="27"/>
    </w:rPr>
  </w:style>
  <w:style w:type="character" w:customStyle="1" w:styleId="11">
    <w:name w:val="Основной текст + Полужирный11"/>
    <w:aliases w:val="Курсив2"/>
    <w:uiPriority w:val="99"/>
    <w:rsid w:val="00BE18A8"/>
    <w:rPr>
      <w:rFonts w:ascii="Times New Roman" w:hAnsi="Times New Roman"/>
      <w:b/>
      <w:i/>
      <w:spacing w:val="0"/>
      <w:sz w:val="27"/>
    </w:rPr>
  </w:style>
  <w:style w:type="character" w:customStyle="1" w:styleId="10">
    <w:name w:val="Основной текст + Полужирный10"/>
    <w:aliases w:val="Курсив1"/>
    <w:uiPriority w:val="99"/>
    <w:rsid w:val="00BE18A8"/>
    <w:rPr>
      <w:rFonts w:ascii="Times New Roman" w:hAnsi="Times New Roman"/>
      <w:b/>
      <w:i/>
      <w:spacing w:val="0"/>
      <w:sz w:val="27"/>
    </w:rPr>
  </w:style>
  <w:style w:type="character" w:customStyle="1" w:styleId="4">
    <w:name w:val="Основной текст (4)_"/>
    <w:basedOn w:val="DefaultParagraphFont"/>
    <w:link w:val="41"/>
    <w:uiPriority w:val="99"/>
    <w:locked/>
    <w:rsid w:val="00BE18A8"/>
    <w:rPr>
      <w:rFonts w:ascii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40">
    <w:name w:val="Основной текст (4) + Не курсив"/>
    <w:basedOn w:val="4"/>
    <w:uiPriority w:val="99"/>
    <w:rsid w:val="00BE18A8"/>
  </w:style>
  <w:style w:type="character" w:customStyle="1" w:styleId="9">
    <w:name w:val="Основной текст + Полужирный9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45">
    <w:name w:val="Основной текст (4)5"/>
    <w:basedOn w:val="4"/>
    <w:uiPriority w:val="99"/>
    <w:rsid w:val="00BE18A8"/>
  </w:style>
  <w:style w:type="character" w:customStyle="1" w:styleId="44">
    <w:name w:val="Основной текст (4)4"/>
    <w:basedOn w:val="4"/>
    <w:uiPriority w:val="99"/>
    <w:rsid w:val="00BE18A8"/>
    <w:rPr>
      <w:u w:val="single"/>
    </w:rPr>
  </w:style>
  <w:style w:type="character" w:customStyle="1" w:styleId="8">
    <w:name w:val="Основной текст + Полужирный8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7">
    <w:name w:val="Основной текст + Полужирный7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6">
    <w:name w:val="Основной текст + Полужирный6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5">
    <w:name w:val="Основной текст + Полужирный5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42">
    <w:name w:val="Основной текст + Полужирный4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3">
    <w:name w:val="Основной текст + Полужирный3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226">
    <w:name w:val="Заголовок №2 (2)6"/>
    <w:basedOn w:val="22"/>
    <w:uiPriority w:val="99"/>
    <w:rsid w:val="00BE18A8"/>
  </w:style>
  <w:style w:type="character" w:customStyle="1" w:styleId="225">
    <w:name w:val="Заголовок №2 (2)5"/>
    <w:basedOn w:val="22"/>
    <w:uiPriority w:val="99"/>
    <w:rsid w:val="00BE18A8"/>
  </w:style>
  <w:style w:type="character" w:customStyle="1" w:styleId="24">
    <w:name w:val="Основной текст + Полужирный2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1">
    <w:name w:val="Основной текст + Полужирный1"/>
    <w:uiPriority w:val="99"/>
    <w:rsid w:val="00BE18A8"/>
    <w:rPr>
      <w:rFonts w:ascii="Times New Roman" w:hAnsi="Times New Roman"/>
      <w:b/>
      <w:spacing w:val="0"/>
      <w:sz w:val="27"/>
    </w:rPr>
  </w:style>
  <w:style w:type="character" w:customStyle="1" w:styleId="224">
    <w:name w:val="Заголовок №2 (2)4"/>
    <w:basedOn w:val="22"/>
    <w:uiPriority w:val="99"/>
    <w:rsid w:val="00BE18A8"/>
  </w:style>
  <w:style w:type="character" w:customStyle="1" w:styleId="90">
    <w:name w:val="Основной текст (9)_"/>
    <w:basedOn w:val="DefaultParagraphFont"/>
    <w:link w:val="91"/>
    <w:uiPriority w:val="99"/>
    <w:locked/>
    <w:rsid w:val="00BE18A8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">
    <w:name w:val="Основной текст + Курсив"/>
    <w:uiPriority w:val="99"/>
    <w:rsid w:val="00BE18A8"/>
    <w:rPr>
      <w:rFonts w:ascii="Times New Roman" w:hAnsi="Times New Roman"/>
      <w:i/>
      <w:spacing w:val="0"/>
      <w:sz w:val="27"/>
    </w:rPr>
  </w:style>
  <w:style w:type="character" w:customStyle="1" w:styleId="25">
    <w:name w:val="Заголовок №2 + Не курсив"/>
    <w:basedOn w:val="20"/>
    <w:uiPriority w:val="99"/>
    <w:rsid w:val="00BE18A8"/>
    <w:rPr>
      <w:lang w:val="en-US" w:eastAsia="en-US"/>
    </w:rPr>
  </w:style>
  <w:style w:type="character" w:customStyle="1" w:styleId="211">
    <w:name w:val="Заголовок №2 + Не курсив1"/>
    <w:basedOn w:val="20"/>
    <w:uiPriority w:val="99"/>
    <w:rsid w:val="00BE18A8"/>
  </w:style>
  <w:style w:type="character" w:customStyle="1" w:styleId="13">
    <w:name w:val="Основной текст + Курсив1"/>
    <w:uiPriority w:val="99"/>
    <w:rsid w:val="00BE18A8"/>
    <w:rPr>
      <w:rFonts w:ascii="Times New Roman" w:hAnsi="Times New Roman"/>
      <w:i/>
      <w:spacing w:val="0"/>
      <w:sz w:val="27"/>
    </w:rPr>
  </w:style>
  <w:style w:type="paragraph" w:customStyle="1" w:styleId="21">
    <w:name w:val="Основной текст (2)1"/>
    <w:basedOn w:val="Normal"/>
    <w:link w:val="2"/>
    <w:uiPriority w:val="99"/>
    <w:rsid w:val="00BE18A8"/>
    <w:pPr>
      <w:shd w:val="clear" w:color="auto" w:fill="FFFFFF"/>
      <w:spacing w:after="2220" w:line="322" w:lineRule="exact"/>
      <w:jc w:val="right"/>
    </w:pPr>
    <w:rPr>
      <w:rFonts w:ascii="Times New Roman" w:eastAsia="Calibri" w:hAnsi="Times New Roman" w:cs="Times New Roman"/>
      <w:b/>
      <w:bCs/>
      <w:color w:val="auto"/>
      <w:sz w:val="27"/>
      <w:szCs w:val="27"/>
      <w:lang w:eastAsia="en-US"/>
    </w:rPr>
  </w:style>
  <w:style w:type="paragraph" w:styleId="BodyText">
    <w:name w:val="Body Text"/>
    <w:basedOn w:val="Normal"/>
    <w:link w:val="BodyTextChar"/>
    <w:uiPriority w:val="99"/>
    <w:rsid w:val="00BE18A8"/>
    <w:pPr>
      <w:shd w:val="clear" w:color="auto" w:fill="FFFFFF"/>
      <w:spacing w:before="5460" w:line="240" w:lineRule="atLeast"/>
      <w:ind w:hanging="740"/>
      <w:jc w:val="center"/>
    </w:pPr>
    <w:rPr>
      <w:rFonts w:ascii="Times New Roman" w:hAnsi="Times New Roman" w:cs="Times New Roman"/>
      <w:color w:val="auto"/>
      <w:sz w:val="27"/>
      <w:szCs w:val="27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E18A8"/>
    <w:rPr>
      <w:rFonts w:ascii="Times New Roman" w:eastAsia="Arial Unicode MS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221">
    <w:name w:val="Заголовок №2 (2)1"/>
    <w:basedOn w:val="Normal"/>
    <w:link w:val="22"/>
    <w:uiPriority w:val="99"/>
    <w:rsid w:val="00BE18A8"/>
    <w:pPr>
      <w:shd w:val="clear" w:color="auto" w:fill="FFFFFF"/>
      <w:spacing w:after="420" w:line="240" w:lineRule="atLeast"/>
      <w:outlineLvl w:val="1"/>
    </w:pPr>
    <w:rPr>
      <w:rFonts w:ascii="Times New Roman" w:eastAsia="Calibri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210">
    <w:name w:val="Заголовок №21"/>
    <w:basedOn w:val="Normal"/>
    <w:link w:val="20"/>
    <w:uiPriority w:val="99"/>
    <w:rsid w:val="00BE18A8"/>
    <w:pPr>
      <w:shd w:val="clear" w:color="auto" w:fill="FFFFFF"/>
      <w:spacing w:before="420" w:line="480" w:lineRule="exact"/>
      <w:jc w:val="both"/>
      <w:outlineLvl w:val="1"/>
    </w:pPr>
    <w:rPr>
      <w:rFonts w:ascii="Times New Roman" w:eastAsia="Calibri" w:hAnsi="Times New Roman" w:cs="Times New Roman"/>
      <w:b/>
      <w:bCs/>
      <w:i/>
      <w:iCs/>
      <w:color w:val="auto"/>
      <w:sz w:val="27"/>
      <w:szCs w:val="27"/>
      <w:lang w:eastAsia="en-US"/>
    </w:rPr>
  </w:style>
  <w:style w:type="paragraph" w:customStyle="1" w:styleId="41">
    <w:name w:val="Основной текст (4)1"/>
    <w:basedOn w:val="Normal"/>
    <w:link w:val="4"/>
    <w:uiPriority w:val="99"/>
    <w:rsid w:val="00BE18A8"/>
    <w:pPr>
      <w:shd w:val="clear" w:color="auto" w:fill="FFFFFF"/>
      <w:spacing w:line="480" w:lineRule="exact"/>
    </w:pPr>
    <w:rPr>
      <w:rFonts w:ascii="Times New Roman" w:eastAsia="Calibri" w:hAnsi="Times New Roman" w:cs="Times New Roman"/>
      <w:b/>
      <w:bCs/>
      <w:i/>
      <w:iCs/>
      <w:color w:val="auto"/>
      <w:sz w:val="27"/>
      <w:szCs w:val="27"/>
      <w:lang w:eastAsia="en-US"/>
    </w:rPr>
  </w:style>
  <w:style w:type="paragraph" w:customStyle="1" w:styleId="91">
    <w:name w:val="Основной текст (9)"/>
    <w:basedOn w:val="Normal"/>
    <w:link w:val="90"/>
    <w:uiPriority w:val="99"/>
    <w:rsid w:val="00BE18A8"/>
    <w:pPr>
      <w:shd w:val="clear" w:color="auto" w:fill="FFFFFF"/>
      <w:spacing w:before="420" w:line="480" w:lineRule="exact"/>
    </w:pPr>
    <w:rPr>
      <w:rFonts w:ascii="Times New Roman" w:eastAsia="Calibri" w:hAnsi="Times New Roman" w:cs="Times New Roman"/>
      <w:i/>
      <w:iCs/>
      <w:color w:val="auto"/>
      <w:sz w:val="27"/>
      <w:szCs w:val="27"/>
      <w:lang w:eastAsia="en-US"/>
    </w:rPr>
  </w:style>
  <w:style w:type="paragraph" w:styleId="NoSpacing">
    <w:name w:val="No Spacing"/>
    <w:link w:val="NoSpacingChar"/>
    <w:uiPriority w:val="99"/>
    <w:qFormat/>
    <w:rsid w:val="00BE18A8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BE18A8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customStyle="1" w:styleId="14">
    <w:name w:val="Стиль1"/>
    <w:basedOn w:val="Normal"/>
    <w:uiPriority w:val="99"/>
    <w:rsid w:val="00BE18A8"/>
    <w:pPr>
      <w:ind w:firstLine="720"/>
    </w:pPr>
    <w:rPr>
      <w:rFonts w:ascii="Arial" w:hAnsi="Arial" w:cs="Times New Roman"/>
      <w:color w:val="auto"/>
      <w:sz w:val="20"/>
      <w:szCs w:val="20"/>
    </w:rPr>
  </w:style>
  <w:style w:type="paragraph" w:styleId="Footer">
    <w:name w:val="footer"/>
    <w:basedOn w:val="Normal"/>
    <w:link w:val="FooterChar"/>
    <w:uiPriority w:val="99"/>
    <w:rsid w:val="00BE18A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E18A8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BE18A8"/>
    <w:rPr>
      <w:rFonts w:ascii="Arial Unicode MS" w:eastAsia="Arial Unicode MS" w:hAnsi="Arial Unicode MS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E18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E18A8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Caption">
    <w:name w:val="caption"/>
    <w:basedOn w:val="Normal"/>
    <w:next w:val="Normal"/>
    <w:uiPriority w:val="99"/>
    <w:qFormat/>
    <w:rsid w:val="00BE18A8"/>
    <w:pPr>
      <w:spacing w:after="200"/>
    </w:pPr>
    <w:rPr>
      <w:b/>
      <w:bCs/>
      <w:color w:val="4F81BD"/>
      <w:sz w:val="18"/>
      <w:szCs w:val="18"/>
    </w:rPr>
  </w:style>
  <w:style w:type="paragraph" w:styleId="ListParagraph">
    <w:name w:val="List Paragraph"/>
    <w:basedOn w:val="Normal"/>
    <w:uiPriority w:val="99"/>
    <w:qFormat/>
    <w:rsid w:val="00ED6B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62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769</TotalTime>
  <Pages>28</Pages>
  <Words>4762</Words>
  <Characters>27147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Секретарь</cp:lastModifiedBy>
  <cp:revision>35</cp:revision>
  <dcterms:created xsi:type="dcterms:W3CDTF">2018-04-30T18:51:00Z</dcterms:created>
  <dcterms:modified xsi:type="dcterms:W3CDTF">2022-04-11T13:07:00Z</dcterms:modified>
</cp:coreProperties>
</file>