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6FA" w:rsidRDefault="00CB56FA">
      <w:pPr>
        <w:pStyle w:val="a3"/>
        <w:jc w:val="left"/>
        <w:rPr>
          <w:sz w:val="20"/>
        </w:rPr>
      </w:pPr>
    </w:p>
    <w:p w:rsidR="00CB56FA" w:rsidRDefault="00CB56FA">
      <w:pPr>
        <w:pStyle w:val="a3"/>
        <w:jc w:val="left"/>
        <w:rPr>
          <w:sz w:val="20"/>
        </w:rPr>
      </w:pPr>
    </w:p>
    <w:p w:rsidR="00580137" w:rsidRPr="00580137" w:rsidRDefault="00580137" w:rsidP="00580137">
      <w:pPr>
        <w:spacing w:before="4"/>
        <w:rPr>
          <w:b/>
          <w:sz w:val="24"/>
          <w:szCs w:val="24"/>
        </w:rPr>
      </w:pPr>
    </w:p>
    <w:p w:rsidR="00580137" w:rsidRPr="00580137" w:rsidRDefault="00580137" w:rsidP="00580137">
      <w:pPr>
        <w:spacing w:before="4"/>
        <w:ind w:left="993" w:hanging="993"/>
        <w:jc w:val="both"/>
        <w:rPr>
          <w:sz w:val="24"/>
          <w:szCs w:val="24"/>
        </w:rPr>
      </w:pPr>
      <w:r w:rsidRPr="00580137">
        <w:rPr>
          <w:sz w:val="24"/>
          <w:szCs w:val="24"/>
        </w:rPr>
        <w:t xml:space="preserve">                        </w:t>
      </w:r>
      <w:proofErr w:type="gramStart"/>
      <w:r w:rsidRPr="00580137">
        <w:rPr>
          <w:sz w:val="24"/>
          <w:szCs w:val="24"/>
        </w:rPr>
        <w:t xml:space="preserve">Принят:   </w:t>
      </w:r>
      <w:proofErr w:type="gramEnd"/>
      <w:r w:rsidRPr="00580137">
        <w:rPr>
          <w:sz w:val="24"/>
          <w:szCs w:val="24"/>
        </w:rPr>
        <w:t xml:space="preserve">                                                                                  Утверждаю:                                                                                                    </w:t>
      </w:r>
    </w:p>
    <w:p w:rsidR="00580137" w:rsidRPr="00580137" w:rsidRDefault="00580137" w:rsidP="00580137">
      <w:pPr>
        <w:spacing w:before="4"/>
        <w:jc w:val="both"/>
        <w:rPr>
          <w:sz w:val="24"/>
          <w:szCs w:val="24"/>
        </w:rPr>
      </w:pPr>
      <w:r w:rsidRPr="00580137">
        <w:rPr>
          <w:noProof/>
          <w:sz w:val="27"/>
          <w:szCs w:val="28"/>
          <w:lang w:bidi="ar-SA"/>
        </w:rPr>
        <w:drawing>
          <wp:anchor distT="0" distB="0" distL="114300" distR="114300" simplePos="0" relativeHeight="251669504" behindDoc="1" locked="0" layoutInCell="1" allowOverlap="1" wp14:anchorId="1E73473C" wp14:editId="478099B8">
            <wp:simplePos x="0" y="0"/>
            <wp:positionH relativeFrom="column">
              <wp:posOffset>4624705</wp:posOffset>
            </wp:positionH>
            <wp:positionV relativeFrom="paragraph">
              <wp:posOffset>114300</wp:posOffset>
            </wp:positionV>
            <wp:extent cx="1002595" cy="457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59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137">
        <w:rPr>
          <w:sz w:val="24"/>
          <w:szCs w:val="24"/>
        </w:rPr>
        <w:t xml:space="preserve">                        на Педагогическом </w:t>
      </w:r>
      <w:proofErr w:type="gramStart"/>
      <w:r w:rsidRPr="00580137">
        <w:rPr>
          <w:sz w:val="24"/>
          <w:szCs w:val="24"/>
        </w:rPr>
        <w:t>совете  школы</w:t>
      </w:r>
      <w:proofErr w:type="gramEnd"/>
      <w:r w:rsidRPr="00580137">
        <w:rPr>
          <w:sz w:val="24"/>
          <w:szCs w:val="24"/>
        </w:rPr>
        <w:t xml:space="preserve">                                        Директор МБУ ДО «ДМШ №4»</w:t>
      </w:r>
    </w:p>
    <w:p w:rsidR="00580137" w:rsidRPr="00580137" w:rsidRDefault="00580137" w:rsidP="00580137">
      <w:pPr>
        <w:spacing w:before="4"/>
        <w:jc w:val="both"/>
        <w:rPr>
          <w:sz w:val="24"/>
          <w:szCs w:val="24"/>
        </w:rPr>
      </w:pPr>
      <w:r w:rsidRPr="00580137">
        <w:rPr>
          <w:noProof/>
          <w:sz w:val="26"/>
          <w:szCs w:val="26"/>
          <w:lang w:bidi="ar-SA"/>
        </w:rPr>
        <w:drawing>
          <wp:anchor distT="0" distB="0" distL="114300" distR="114300" simplePos="0" relativeHeight="251670528" behindDoc="1" locked="0" layoutInCell="1" allowOverlap="1" wp14:anchorId="2B960847" wp14:editId="35C85CDE">
            <wp:simplePos x="0" y="0"/>
            <wp:positionH relativeFrom="column">
              <wp:posOffset>5353050</wp:posOffset>
            </wp:positionH>
            <wp:positionV relativeFrom="paragraph">
              <wp:posOffset>22225</wp:posOffset>
            </wp:positionV>
            <wp:extent cx="1396365" cy="136588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365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137">
        <w:rPr>
          <w:sz w:val="24"/>
          <w:szCs w:val="24"/>
        </w:rPr>
        <w:t xml:space="preserve">                        протокол № 7 от 30.05.2019г.                                               </w:t>
      </w:r>
    </w:p>
    <w:p w:rsidR="00580137" w:rsidRPr="00580137" w:rsidRDefault="00580137" w:rsidP="00580137">
      <w:pPr>
        <w:spacing w:before="4"/>
        <w:jc w:val="both"/>
        <w:rPr>
          <w:sz w:val="24"/>
          <w:szCs w:val="24"/>
        </w:rPr>
      </w:pPr>
      <w:r w:rsidRPr="00580137">
        <w:rPr>
          <w:sz w:val="24"/>
          <w:szCs w:val="24"/>
        </w:rPr>
        <w:t xml:space="preserve">                                                                                                                         _______________Т.В. </w:t>
      </w:r>
      <w:proofErr w:type="spellStart"/>
      <w:r w:rsidRPr="00580137">
        <w:rPr>
          <w:sz w:val="24"/>
          <w:szCs w:val="24"/>
        </w:rPr>
        <w:t>Умитбаева</w:t>
      </w:r>
      <w:proofErr w:type="spellEnd"/>
    </w:p>
    <w:p w:rsidR="00580137" w:rsidRPr="00580137" w:rsidRDefault="00580137" w:rsidP="00580137">
      <w:pPr>
        <w:spacing w:before="4"/>
        <w:ind w:left="567" w:hanging="567"/>
        <w:jc w:val="both"/>
        <w:rPr>
          <w:sz w:val="24"/>
          <w:szCs w:val="24"/>
        </w:rPr>
      </w:pPr>
      <w:r w:rsidRPr="00580137">
        <w:rPr>
          <w:sz w:val="24"/>
          <w:szCs w:val="24"/>
        </w:rPr>
        <w:t xml:space="preserve">                                                                                                                           Приказ № 71 от 31.05.2019г.</w:t>
      </w:r>
    </w:p>
    <w:p w:rsidR="00580137" w:rsidRPr="00580137" w:rsidRDefault="00580137" w:rsidP="00580137">
      <w:pPr>
        <w:spacing w:before="4"/>
        <w:jc w:val="both"/>
        <w:rPr>
          <w:sz w:val="24"/>
          <w:szCs w:val="24"/>
        </w:rPr>
      </w:pPr>
    </w:p>
    <w:p w:rsidR="00580137" w:rsidRPr="00580137" w:rsidRDefault="00580137" w:rsidP="00580137">
      <w:pPr>
        <w:spacing w:before="4"/>
        <w:rPr>
          <w:sz w:val="27"/>
          <w:szCs w:val="28"/>
        </w:rPr>
      </w:pPr>
    </w:p>
    <w:p w:rsidR="00580137" w:rsidRDefault="00580137">
      <w:pPr>
        <w:pStyle w:val="11"/>
        <w:spacing w:before="87"/>
        <w:ind w:left="2368" w:right="2051" w:firstLine="0"/>
        <w:jc w:val="center"/>
        <w:rPr>
          <w:sz w:val="32"/>
          <w:szCs w:val="32"/>
        </w:rPr>
      </w:pPr>
    </w:p>
    <w:p w:rsidR="00CB56FA" w:rsidRPr="00931116" w:rsidRDefault="004B5877">
      <w:pPr>
        <w:pStyle w:val="11"/>
        <w:spacing w:before="87"/>
        <w:ind w:left="2368" w:right="2051" w:firstLine="0"/>
        <w:jc w:val="center"/>
        <w:rPr>
          <w:sz w:val="32"/>
          <w:szCs w:val="32"/>
        </w:rPr>
      </w:pPr>
      <w:r w:rsidRPr="00931116">
        <w:rPr>
          <w:sz w:val="32"/>
          <w:szCs w:val="32"/>
        </w:rPr>
        <w:t>Положение о порядке рассмотрения обращений граждан</w:t>
      </w:r>
    </w:p>
    <w:p w:rsidR="00931116" w:rsidRPr="00931116" w:rsidRDefault="00931116">
      <w:pPr>
        <w:pStyle w:val="11"/>
        <w:spacing w:before="87"/>
        <w:ind w:left="2368" w:right="2051" w:firstLine="0"/>
        <w:jc w:val="center"/>
        <w:rPr>
          <w:sz w:val="32"/>
          <w:szCs w:val="32"/>
        </w:rPr>
      </w:pPr>
    </w:p>
    <w:p w:rsidR="00CB56FA" w:rsidRPr="00931116" w:rsidRDefault="00CB56FA">
      <w:pPr>
        <w:pStyle w:val="a3"/>
        <w:spacing w:before="7"/>
        <w:jc w:val="left"/>
        <w:rPr>
          <w:b/>
          <w:sz w:val="32"/>
          <w:szCs w:val="32"/>
        </w:rPr>
      </w:pPr>
    </w:p>
    <w:p w:rsidR="00CB56FA" w:rsidRPr="00931116" w:rsidRDefault="004B5877">
      <w:pPr>
        <w:pStyle w:val="a4"/>
        <w:numPr>
          <w:ilvl w:val="0"/>
          <w:numId w:val="12"/>
        </w:numPr>
        <w:tabs>
          <w:tab w:val="left" w:pos="4965"/>
        </w:tabs>
        <w:jc w:val="left"/>
        <w:rPr>
          <w:b/>
          <w:sz w:val="32"/>
          <w:szCs w:val="32"/>
        </w:rPr>
      </w:pPr>
      <w:r w:rsidRPr="00931116">
        <w:rPr>
          <w:b/>
          <w:sz w:val="32"/>
          <w:szCs w:val="32"/>
        </w:rPr>
        <w:t>Общие</w:t>
      </w:r>
      <w:r w:rsidRPr="00931116">
        <w:rPr>
          <w:b/>
          <w:spacing w:val="1"/>
          <w:sz w:val="32"/>
          <w:szCs w:val="32"/>
        </w:rPr>
        <w:t xml:space="preserve"> </w:t>
      </w:r>
      <w:r w:rsidRPr="00931116">
        <w:rPr>
          <w:b/>
          <w:sz w:val="32"/>
          <w:szCs w:val="32"/>
        </w:rPr>
        <w:t>положения</w:t>
      </w:r>
    </w:p>
    <w:p w:rsidR="00931116" w:rsidRDefault="00931116" w:rsidP="00931116">
      <w:pPr>
        <w:pStyle w:val="a4"/>
        <w:tabs>
          <w:tab w:val="left" w:pos="4965"/>
        </w:tabs>
        <w:ind w:left="4964" w:firstLine="0"/>
        <w:jc w:val="right"/>
        <w:rPr>
          <w:b/>
          <w:sz w:val="28"/>
        </w:rPr>
      </w:pPr>
    </w:p>
    <w:p w:rsidR="00CB56FA" w:rsidRDefault="004B5877" w:rsidP="00A45A82">
      <w:pPr>
        <w:pStyle w:val="a4"/>
        <w:numPr>
          <w:ilvl w:val="1"/>
          <w:numId w:val="11"/>
        </w:numPr>
        <w:tabs>
          <w:tab w:val="left" w:pos="1418"/>
          <w:tab w:val="left" w:pos="1916"/>
        </w:tabs>
        <w:spacing w:line="268" w:lineRule="auto"/>
        <w:ind w:right="570"/>
        <w:rPr>
          <w:sz w:val="28"/>
        </w:rPr>
      </w:pPr>
      <w:r>
        <w:rPr>
          <w:sz w:val="28"/>
        </w:rPr>
        <w:t xml:space="preserve">Настоящее Положение разработано в соответствии с Федеральным законом от 29.12.2013 №243-ФЗ «Об образовании в Российской Федерации» и Федеральным законом от 02.05.2006 №59-ФЗ </w:t>
      </w:r>
      <w:r>
        <w:rPr>
          <w:spacing w:val="-3"/>
          <w:sz w:val="28"/>
        </w:rPr>
        <w:t xml:space="preserve">«О </w:t>
      </w:r>
      <w:r>
        <w:rPr>
          <w:sz w:val="28"/>
        </w:rPr>
        <w:t>порядке рассмотрения обращений граждан Российской Федерации».</w:t>
      </w:r>
    </w:p>
    <w:p w:rsidR="00CB56FA" w:rsidRDefault="004B5877" w:rsidP="00A45A82">
      <w:pPr>
        <w:pStyle w:val="a4"/>
        <w:numPr>
          <w:ilvl w:val="1"/>
          <w:numId w:val="11"/>
        </w:numPr>
        <w:tabs>
          <w:tab w:val="left" w:pos="1418"/>
          <w:tab w:val="left" w:pos="2036"/>
        </w:tabs>
        <w:spacing w:before="13" w:line="268" w:lineRule="auto"/>
        <w:ind w:right="562"/>
        <w:rPr>
          <w:sz w:val="28"/>
        </w:rPr>
      </w:pPr>
      <w:r>
        <w:rPr>
          <w:sz w:val="28"/>
        </w:rPr>
        <w:t>Положение определяет порядок рассмотрения обращений граждан, а именно, порядок учета, регистрации, рассмотрения и разрешения обращений граждан, контроля их исполнения, организации личного приема граждан в муниципальном бюджетном учреждении</w:t>
      </w:r>
      <w:r w:rsidR="00931116">
        <w:rPr>
          <w:sz w:val="28"/>
        </w:rPr>
        <w:t xml:space="preserve"> дополнительного </w:t>
      </w:r>
      <w:proofErr w:type="gramStart"/>
      <w:r w:rsidR="00931116">
        <w:rPr>
          <w:sz w:val="28"/>
        </w:rPr>
        <w:t xml:space="preserve">образования </w:t>
      </w:r>
      <w:r>
        <w:rPr>
          <w:sz w:val="28"/>
        </w:rPr>
        <w:t xml:space="preserve"> </w:t>
      </w:r>
      <w:r w:rsidR="00053DC7">
        <w:rPr>
          <w:sz w:val="28"/>
        </w:rPr>
        <w:t>«</w:t>
      </w:r>
      <w:proofErr w:type="gramEnd"/>
      <w:r w:rsidR="00E97D90">
        <w:rPr>
          <w:sz w:val="28"/>
        </w:rPr>
        <w:t>Детская музыкальная школа №4»</w:t>
      </w:r>
      <w:r w:rsidR="00931116">
        <w:rPr>
          <w:sz w:val="28"/>
        </w:rPr>
        <w:t xml:space="preserve">» </w:t>
      </w:r>
      <w:r>
        <w:rPr>
          <w:sz w:val="28"/>
        </w:rPr>
        <w:t>(далее –</w:t>
      </w:r>
      <w:r w:rsidR="00A45A82">
        <w:rPr>
          <w:sz w:val="28"/>
        </w:rPr>
        <w:t xml:space="preserve"> </w:t>
      </w:r>
      <w:r w:rsidR="00E97D90">
        <w:rPr>
          <w:sz w:val="28"/>
        </w:rPr>
        <w:t>МБУ ДО «ДМШ №4</w:t>
      </w:r>
      <w:r w:rsidR="00931116">
        <w:rPr>
          <w:sz w:val="28"/>
        </w:rPr>
        <w:t>»</w:t>
      </w:r>
      <w:r>
        <w:rPr>
          <w:sz w:val="28"/>
        </w:rPr>
        <w:t>).</w:t>
      </w:r>
    </w:p>
    <w:p w:rsidR="00CB56FA" w:rsidRDefault="004B5877" w:rsidP="00A45A82">
      <w:pPr>
        <w:pStyle w:val="a4"/>
        <w:numPr>
          <w:ilvl w:val="1"/>
          <w:numId w:val="11"/>
        </w:numPr>
        <w:tabs>
          <w:tab w:val="left" w:pos="1418"/>
          <w:tab w:val="left" w:pos="1935"/>
        </w:tabs>
        <w:spacing w:before="12" w:line="268" w:lineRule="auto"/>
        <w:ind w:right="574"/>
        <w:rPr>
          <w:sz w:val="28"/>
        </w:rPr>
      </w:pPr>
      <w:r>
        <w:rPr>
          <w:sz w:val="28"/>
        </w:rPr>
        <w:t>Граждане, как правило, родители (законные представители) обучающихся, имеют право обращаться лично, а также направлять в школу коллективные обращения. Обращения могут направляться по почте, факсимильной связи, телеграфу, электронной почте и иным информационным системам общего пользования.</w:t>
      </w:r>
    </w:p>
    <w:p w:rsidR="00CB56FA" w:rsidRDefault="004B5877" w:rsidP="00A45A82">
      <w:pPr>
        <w:pStyle w:val="a4"/>
        <w:numPr>
          <w:ilvl w:val="1"/>
          <w:numId w:val="11"/>
        </w:numPr>
        <w:tabs>
          <w:tab w:val="left" w:pos="1418"/>
          <w:tab w:val="left" w:pos="2012"/>
        </w:tabs>
        <w:spacing w:before="11" w:line="268" w:lineRule="auto"/>
        <w:ind w:right="568"/>
        <w:rPr>
          <w:sz w:val="28"/>
        </w:rPr>
      </w:pPr>
      <w:r>
        <w:rPr>
          <w:sz w:val="28"/>
        </w:rPr>
        <w:t>Для реализации целей положения используются следующие основные термины:</w:t>
      </w:r>
    </w:p>
    <w:p w:rsidR="00CB56FA" w:rsidRDefault="004B5877" w:rsidP="00A45A82">
      <w:pPr>
        <w:pStyle w:val="a3"/>
        <w:tabs>
          <w:tab w:val="left" w:pos="1418"/>
        </w:tabs>
        <w:spacing w:before="18" w:line="268" w:lineRule="auto"/>
        <w:ind w:left="878" w:right="576" w:firstLine="532"/>
      </w:pPr>
      <w:r>
        <w:rPr>
          <w:i/>
        </w:rPr>
        <w:t xml:space="preserve">Обращение </w:t>
      </w:r>
      <w:r>
        <w:t>гражданина (далее обращение), направленное в школу, это письменное предложение, заявление и жалоба, а также устное обращение гражданина;</w:t>
      </w:r>
    </w:p>
    <w:p w:rsidR="00CB56FA" w:rsidRDefault="004B5877" w:rsidP="00A45A82">
      <w:pPr>
        <w:pStyle w:val="a3"/>
        <w:tabs>
          <w:tab w:val="left" w:pos="1418"/>
        </w:tabs>
        <w:spacing w:before="13" w:line="268" w:lineRule="auto"/>
        <w:ind w:left="878" w:right="571" w:firstLine="532"/>
      </w:pPr>
      <w:r>
        <w:rPr>
          <w:i/>
        </w:rPr>
        <w:t xml:space="preserve">Предложение </w:t>
      </w:r>
      <w:r>
        <w:t>- пожелания или рекомендации по улучшению отдельных направлений деятельности школы, совершенствованию локальных нормативных правовых актов, регулирующих ее деятельность;</w:t>
      </w:r>
    </w:p>
    <w:p w:rsidR="00CB56FA" w:rsidRDefault="004B5877" w:rsidP="00A45A82">
      <w:pPr>
        <w:pStyle w:val="a3"/>
        <w:tabs>
          <w:tab w:val="left" w:pos="1418"/>
        </w:tabs>
        <w:spacing w:before="13" w:line="268" w:lineRule="auto"/>
        <w:ind w:left="878" w:right="567" w:firstLine="532"/>
      </w:pPr>
      <w:r>
        <w:rPr>
          <w:i/>
        </w:rPr>
        <w:t xml:space="preserve">Заявление </w:t>
      </w:r>
      <w:r>
        <w:t>- просьба гражданина о предоставлении какой-либо информации или документа, содействии в реализации его конституционных прав и свобод или конституционных прав и свобод других лиц, либо сообщение о нарушении законов</w:t>
      </w:r>
    </w:p>
    <w:p w:rsidR="00CB56FA" w:rsidRDefault="004B5877" w:rsidP="00A45A82">
      <w:pPr>
        <w:pStyle w:val="a3"/>
        <w:tabs>
          <w:tab w:val="left" w:pos="1418"/>
        </w:tabs>
        <w:spacing w:before="75" w:line="268" w:lineRule="auto"/>
        <w:ind w:left="878" w:right="577"/>
      </w:pPr>
      <w:r>
        <w:t>и иных нормативных актов, недостатках в работе школы, либо критика должностных</w:t>
      </w:r>
      <w:r>
        <w:rPr>
          <w:spacing w:val="-4"/>
        </w:rPr>
        <w:t xml:space="preserve"> </w:t>
      </w:r>
      <w:r>
        <w:t>лиц;</w:t>
      </w:r>
    </w:p>
    <w:p w:rsidR="00974342" w:rsidRDefault="00974342" w:rsidP="00A45A82">
      <w:pPr>
        <w:pStyle w:val="a3"/>
        <w:tabs>
          <w:tab w:val="left" w:pos="1418"/>
        </w:tabs>
        <w:spacing w:before="13" w:line="268" w:lineRule="auto"/>
        <w:ind w:left="878" w:right="572" w:firstLine="532"/>
        <w:rPr>
          <w:i/>
        </w:rPr>
      </w:pPr>
    </w:p>
    <w:p w:rsidR="00974342" w:rsidRDefault="00974342" w:rsidP="00A45A82">
      <w:pPr>
        <w:pStyle w:val="a3"/>
        <w:tabs>
          <w:tab w:val="left" w:pos="1418"/>
        </w:tabs>
        <w:spacing w:before="13" w:line="268" w:lineRule="auto"/>
        <w:ind w:left="878" w:right="572" w:firstLine="532"/>
        <w:rPr>
          <w:i/>
        </w:rPr>
      </w:pPr>
    </w:p>
    <w:p w:rsidR="00CB56FA" w:rsidRDefault="004B5877" w:rsidP="00A45A82">
      <w:pPr>
        <w:pStyle w:val="a3"/>
        <w:tabs>
          <w:tab w:val="left" w:pos="1418"/>
        </w:tabs>
        <w:spacing w:before="13" w:line="268" w:lineRule="auto"/>
        <w:ind w:left="878" w:right="572" w:firstLine="532"/>
      </w:pPr>
      <w:r>
        <w:rPr>
          <w:i/>
        </w:rPr>
        <w:t xml:space="preserve">Жалоба </w:t>
      </w:r>
      <w:r>
        <w:t>- просьба гражданина о восстановлении или защите его нарушенных прав, свобод или законных интересов, либо прав, свобод или законных интересов других лиц, вследствие нарушения работниками школы требований законодательства, этических норм и правил поведения и т.д.</w:t>
      </w:r>
    </w:p>
    <w:p w:rsidR="00CB56FA" w:rsidRDefault="004B5877" w:rsidP="00A45A82">
      <w:pPr>
        <w:pStyle w:val="11"/>
        <w:numPr>
          <w:ilvl w:val="0"/>
          <w:numId w:val="12"/>
        </w:numPr>
        <w:tabs>
          <w:tab w:val="left" w:pos="1418"/>
          <w:tab w:val="left" w:pos="4403"/>
        </w:tabs>
        <w:spacing w:before="27"/>
        <w:ind w:left="4402" w:hanging="284"/>
        <w:jc w:val="both"/>
      </w:pPr>
      <w:r>
        <w:t>Организация</w:t>
      </w:r>
      <w:r>
        <w:rPr>
          <w:spacing w:val="-2"/>
        </w:rPr>
        <w:t xml:space="preserve"> </w:t>
      </w:r>
      <w:r>
        <w:t>делопроизводства</w:t>
      </w:r>
    </w:p>
    <w:p w:rsidR="00CB56FA" w:rsidRDefault="004B5877" w:rsidP="00A45A82">
      <w:pPr>
        <w:pStyle w:val="a4"/>
        <w:numPr>
          <w:ilvl w:val="1"/>
          <w:numId w:val="10"/>
        </w:numPr>
        <w:tabs>
          <w:tab w:val="left" w:pos="1418"/>
          <w:tab w:val="left" w:pos="1925"/>
        </w:tabs>
        <w:spacing w:line="268" w:lineRule="auto"/>
        <w:ind w:right="571"/>
        <w:rPr>
          <w:sz w:val="28"/>
        </w:rPr>
      </w:pPr>
      <w:r>
        <w:rPr>
          <w:sz w:val="28"/>
        </w:rPr>
        <w:t>Организация работы с письмами и устными обращениями граждан должна обеспечивать необходимые условия для осуществления предоставленного и гарантированного гражданам Конституцией РФ права обращаться с предложениями, заявлениями и жалобами в письменной и устной</w:t>
      </w:r>
      <w:r>
        <w:rPr>
          <w:spacing w:val="4"/>
          <w:sz w:val="28"/>
        </w:rPr>
        <w:t xml:space="preserve"> </w:t>
      </w:r>
      <w:r>
        <w:rPr>
          <w:sz w:val="28"/>
        </w:rPr>
        <w:t>форме.</w:t>
      </w:r>
    </w:p>
    <w:p w:rsidR="00CB56FA" w:rsidRDefault="004B5877" w:rsidP="00A45A82">
      <w:pPr>
        <w:pStyle w:val="a4"/>
        <w:numPr>
          <w:ilvl w:val="1"/>
          <w:numId w:val="10"/>
        </w:numPr>
        <w:tabs>
          <w:tab w:val="left" w:pos="1418"/>
          <w:tab w:val="left" w:pos="1911"/>
        </w:tabs>
        <w:spacing w:before="12" w:line="268" w:lineRule="auto"/>
        <w:ind w:right="570"/>
        <w:rPr>
          <w:sz w:val="28"/>
        </w:rPr>
      </w:pPr>
      <w:r>
        <w:rPr>
          <w:sz w:val="28"/>
        </w:rPr>
        <w:t>Ответственность за организацию и состояние делопроизводства по письмам и устным обращениям граждан возлагается на руководителя образовательным учреждением.</w:t>
      </w:r>
    </w:p>
    <w:p w:rsidR="00CB56FA" w:rsidRDefault="004B5877" w:rsidP="00A45A82">
      <w:pPr>
        <w:pStyle w:val="a4"/>
        <w:numPr>
          <w:ilvl w:val="1"/>
          <w:numId w:val="10"/>
        </w:numPr>
        <w:tabs>
          <w:tab w:val="left" w:pos="1418"/>
        </w:tabs>
        <w:spacing w:before="18" w:line="268" w:lineRule="auto"/>
        <w:ind w:right="563"/>
        <w:rPr>
          <w:sz w:val="28"/>
        </w:rPr>
      </w:pPr>
      <w:r>
        <w:rPr>
          <w:sz w:val="28"/>
        </w:rPr>
        <w:t>Делопроизводство по обращениям граждан ведется отдельно от других видов делопроизводства и осуществляется секретарем образовательного учреждения.</w:t>
      </w:r>
    </w:p>
    <w:p w:rsidR="00CB56FA" w:rsidRDefault="004B5877" w:rsidP="00A45A82">
      <w:pPr>
        <w:pStyle w:val="a4"/>
        <w:numPr>
          <w:ilvl w:val="1"/>
          <w:numId w:val="10"/>
        </w:numPr>
        <w:tabs>
          <w:tab w:val="left" w:pos="1418"/>
          <w:tab w:val="left" w:pos="1944"/>
        </w:tabs>
        <w:spacing w:before="13" w:line="268" w:lineRule="auto"/>
        <w:ind w:right="580"/>
        <w:rPr>
          <w:sz w:val="28"/>
        </w:rPr>
      </w:pPr>
      <w:r>
        <w:rPr>
          <w:sz w:val="28"/>
        </w:rPr>
        <w:t>Принятие решения по рассмотрению писем и устных обращений граждан осуществляется руководителем образовательного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учреждения.</w:t>
      </w:r>
    </w:p>
    <w:p w:rsidR="00CB56FA" w:rsidRDefault="004B5877" w:rsidP="00A45A82">
      <w:pPr>
        <w:pStyle w:val="a4"/>
        <w:numPr>
          <w:ilvl w:val="1"/>
          <w:numId w:val="10"/>
        </w:numPr>
        <w:tabs>
          <w:tab w:val="left" w:pos="1418"/>
          <w:tab w:val="left" w:pos="2159"/>
          <w:tab w:val="left" w:pos="2160"/>
          <w:tab w:val="left" w:pos="3054"/>
          <w:tab w:val="left" w:pos="4494"/>
          <w:tab w:val="left" w:pos="4643"/>
          <w:tab w:val="left" w:pos="6326"/>
          <w:tab w:val="left" w:pos="6655"/>
          <w:tab w:val="left" w:pos="7885"/>
          <w:tab w:val="left" w:pos="8451"/>
          <w:tab w:val="left" w:pos="8816"/>
          <w:tab w:val="left" w:pos="9760"/>
          <w:tab w:val="left" w:pos="10191"/>
        </w:tabs>
        <w:spacing w:before="13" w:line="276" w:lineRule="auto"/>
        <w:ind w:left="893" w:right="574" w:firstLine="566"/>
        <w:rPr>
          <w:sz w:val="28"/>
        </w:rPr>
      </w:pPr>
      <w:r>
        <w:rPr>
          <w:sz w:val="28"/>
        </w:rPr>
        <w:t>Непосредственное</w:t>
      </w:r>
      <w:r>
        <w:rPr>
          <w:sz w:val="28"/>
        </w:rPr>
        <w:tab/>
      </w:r>
      <w:r>
        <w:rPr>
          <w:sz w:val="28"/>
        </w:rPr>
        <w:tab/>
        <w:t>исполнение</w:t>
      </w:r>
      <w:r>
        <w:rPr>
          <w:sz w:val="28"/>
        </w:rPr>
        <w:tab/>
        <w:t>поручений</w:t>
      </w:r>
      <w:r>
        <w:rPr>
          <w:sz w:val="28"/>
        </w:rPr>
        <w:tab/>
        <w:t>по</w:t>
      </w:r>
      <w:r>
        <w:rPr>
          <w:sz w:val="28"/>
        </w:rPr>
        <w:tab/>
        <w:t>письмам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4"/>
          <w:sz w:val="28"/>
        </w:rPr>
        <w:t xml:space="preserve">устным </w:t>
      </w:r>
      <w:r>
        <w:rPr>
          <w:sz w:val="28"/>
        </w:rPr>
        <w:t>обращениям</w:t>
      </w:r>
      <w:r>
        <w:rPr>
          <w:sz w:val="28"/>
        </w:rPr>
        <w:tab/>
        <w:t>граждан</w:t>
      </w:r>
      <w:r>
        <w:rPr>
          <w:sz w:val="28"/>
        </w:rPr>
        <w:tab/>
        <w:t>осуществляется</w:t>
      </w:r>
      <w:r>
        <w:rPr>
          <w:sz w:val="28"/>
        </w:rPr>
        <w:tab/>
        <w:t>ответственными</w:t>
      </w:r>
      <w:r>
        <w:rPr>
          <w:sz w:val="28"/>
        </w:rPr>
        <w:tab/>
        <w:t>работниками образовательного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учреждения.</w:t>
      </w:r>
    </w:p>
    <w:p w:rsidR="00CB56FA" w:rsidRDefault="00CB56FA" w:rsidP="00A45A82">
      <w:pPr>
        <w:pStyle w:val="a3"/>
        <w:tabs>
          <w:tab w:val="left" w:pos="1418"/>
        </w:tabs>
        <w:spacing w:before="4"/>
        <w:jc w:val="left"/>
        <w:rPr>
          <w:sz w:val="35"/>
        </w:rPr>
      </w:pPr>
    </w:p>
    <w:p w:rsidR="00CB56FA" w:rsidRDefault="004B5877" w:rsidP="00A45A82">
      <w:pPr>
        <w:pStyle w:val="11"/>
        <w:numPr>
          <w:ilvl w:val="0"/>
          <w:numId w:val="12"/>
        </w:numPr>
        <w:tabs>
          <w:tab w:val="left" w:pos="1418"/>
          <w:tab w:val="left" w:pos="3779"/>
        </w:tabs>
        <w:ind w:left="3778" w:hanging="284"/>
        <w:jc w:val="both"/>
      </w:pPr>
      <w:r>
        <w:t>Прием и регистрация писем</w:t>
      </w:r>
      <w:r>
        <w:rPr>
          <w:spacing w:val="8"/>
        </w:rPr>
        <w:t xml:space="preserve"> </w:t>
      </w:r>
      <w:r>
        <w:t>граждан</w:t>
      </w:r>
    </w:p>
    <w:p w:rsidR="00CB56FA" w:rsidRDefault="004B5877" w:rsidP="00A45A82">
      <w:pPr>
        <w:pStyle w:val="a4"/>
        <w:numPr>
          <w:ilvl w:val="1"/>
          <w:numId w:val="9"/>
        </w:numPr>
        <w:tabs>
          <w:tab w:val="left" w:pos="1418"/>
          <w:tab w:val="left" w:pos="2026"/>
        </w:tabs>
        <w:spacing w:before="14" w:line="268" w:lineRule="auto"/>
        <w:ind w:right="578"/>
        <w:rPr>
          <w:sz w:val="28"/>
        </w:rPr>
      </w:pPr>
      <w:r>
        <w:rPr>
          <w:sz w:val="28"/>
        </w:rPr>
        <w:t>Все поступающие в образовательное учреждение обращения граждан принимаются и оформляются в день их поступления секретарем образовательного учреждения в соответствии с должностными</w:t>
      </w:r>
      <w:r>
        <w:rPr>
          <w:spacing w:val="4"/>
          <w:sz w:val="28"/>
        </w:rPr>
        <w:t xml:space="preserve"> </w:t>
      </w:r>
      <w:r>
        <w:rPr>
          <w:sz w:val="28"/>
        </w:rPr>
        <w:t>обязанностями.</w:t>
      </w:r>
    </w:p>
    <w:p w:rsidR="00CB56FA" w:rsidRDefault="004B5877" w:rsidP="00A45A82">
      <w:pPr>
        <w:pStyle w:val="a4"/>
        <w:numPr>
          <w:ilvl w:val="1"/>
          <w:numId w:val="9"/>
        </w:numPr>
        <w:tabs>
          <w:tab w:val="left" w:pos="1418"/>
          <w:tab w:val="left" w:pos="2069"/>
        </w:tabs>
        <w:spacing w:before="18" w:line="266" w:lineRule="auto"/>
        <w:ind w:right="562"/>
        <w:rPr>
          <w:sz w:val="28"/>
        </w:rPr>
      </w:pPr>
      <w:r>
        <w:rPr>
          <w:sz w:val="28"/>
        </w:rPr>
        <w:t>Поступающие обращения с копиями документов (например, копий аттестатов, дипломов, трудовых книжек и др.) прикрепляются к тексту обращения. Полученные подлинники документов, ценные бумаги возвращаются гражданам по акту.</w:t>
      </w:r>
    </w:p>
    <w:p w:rsidR="00CB56FA" w:rsidRDefault="004B5877" w:rsidP="00A45A82">
      <w:pPr>
        <w:pStyle w:val="a4"/>
        <w:numPr>
          <w:ilvl w:val="1"/>
          <w:numId w:val="9"/>
        </w:numPr>
        <w:tabs>
          <w:tab w:val="left" w:pos="1418"/>
          <w:tab w:val="left" w:pos="1949"/>
        </w:tabs>
        <w:spacing w:before="25" w:line="268" w:lineRule="auto"/>
        <w:ind w:right="575"/>
        <w:rPr>
          <w:sz w:val="28"/>
        </w:rPr>
      </w:pPr>
      <w:r>
        <w:rPr>
          <w:sz w:val="28"/>
        </w:rPr>
        <w:t>Обращения граждан, копии ответов на них и документы, связанные с их разрешением, формируются в дела в соответствии с утвержденной</w:t>
      </w:r>
      <w:r>
        <w:rPr>
          <w:spacing w:val="-27"/>
          <w:sz w:val="28"/>
        </w:rPr>
        <w:t xml:space="preserve"> </w:t>
      </w:r>
      <w:r>
        <w:rPr>
          <w:sz w:val="28"/>
        </w:rPr>
        <w:t>номенклатурой.</w:t>
      </w:r>
    </w:p>
    <w:p w:rsidR="00CB56FA" w:rsidRDefault="004B5877" w:rsidP="00A45A82">
      <w:pPr>
        <w:pStyle w:val="a4"/>
        <w:numPr>
          <w:ilvl w:val="1"/>
          <w:numId w:val="9"/>
        </w:numPr>
        <w:tabs>
          <w:tab w:val="left" w:pos="1418"/>
          <w:tab w:val="left" w:pos="2338"/>
        </w:tabs>
        <w:spacing w:before="14" w:line="268" w:lineRule="auto"/>
        <w:ind w:right="574"/>
        <w:rPr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376640" behindDoc="1" locked="0" layoutInCell="1" allowOverlap="1">
            <wp:simplePos x="0" y="0"/>
            <wp:positionH relativeFrom="page">
              <wp:posOffset>1170736</wp:posOffset>
            </wp:positionH>
            <wp:positionV relativeFrom="paragraph">
              <wp:posOffset>479682</wp:posOffset>
            </wp:positionV>
            <wp:extent cx="231647" cy="23469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Поступившие письма граждан регистрируются секретарем образовательного учреждения в журнале учета (приложения </w:t>
      </w:r>
      <w:proofErr w:type="gramStart"/>
      <w:r>
        <w:rPr>
          <w:sz w:val="28"/>
        </w:rPr>
        <w:t>1</w:t>
      </w:r>
      <w:r>
        <w:rPr>
          <w:spacing w:val="11"/>
          <w:sz w:val="28"/>
        </w:rPr>
        <w:t xml:space="preserve"> </w:t>
      </w:r>
      <w:r>
        <w:rPr>
          <w:sz w:val="28"/>
        </w:rPr>
        <w:t>)</w:t>
      </w:r>
      <w:proofErr w:type="gramEnd"/>
      <w:r>
        <w:rPr>
          <w:sz w:val="28"/>
        </w:rPr>
        <w:t>.</w:t>
      </w:r>
    </w:p>
    <w:p w:rsidR="00CB56FA" w:rsidRDefault="004B5877" w:rsidP="00A45A82">
      <w:pPr>
        <w:pStyle w:val="a3"/>
        <w:tabs>
          <w:tab w:val="left" w:pos="1418"/>
        </w:tabs>
        <w:spacing w:before="56" w:line="271" w:lineRule="auto"/>
        <w:ind w:left="1887" w:right="575"/>
      </w:pPr>
      <w:r>
        <w:rPr>
          <w:noProof/>
          <w:lang w:bidi="ar-SA"/>
        </w:rPr>
        <w:drawing>
          <wp:anchor distT="0" distB="0" distL="0" distR="0" simplePos="0" relativeHeight="251377664" behindDoc="1" locked="0" layoutInCell="1" allowOverlap="1">
            <wp:simplePos x="0" y="0"/>
            <wp:positionH relativeFrom="page">
              <wp:posOffset>1170736</wp:posOffset>
            </wp:positionH>
            <wp:positionV relativeFrom="paragraph">
              <wp:posOffset>750523</wp:posOffset>
            </wp:positionV>
            <wp:extent cx="231647" cy="234696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Регистрационный (входящим) номер письма состоит из порядкового номера поступившего обращения в пределах календарного года и индекса дела по номенклатуре.</w:t>
      </w:r>
    </w:p>
    <w:p w:rsidR="00CB56FA" w:rsidRDefault="004B5877" w:rsidP="00A45A82">
      <w:pPr>
        <w:pStyle w:val="a3"/>
        <w:tabs>
          <w:tab w:val="left" w:pos="1418"/>
        </w:tabs>
        <w:spacing w:before="71" w:line="264" w:lineRule="auto"/>
        <w:ind w:left="1887" w:right="572"/>
      </w:pPr>
      <w:r>
        <w:t>Если заявитель прислал несколько писем, но по разным вопросам, то на каждое письмо проставляется свой регистрационный номер.</w:t>
      </w:r>
    </w:p>
    <w:p w:rsidR="00CB56FA" w:rsidRDefault="00CB56FA" w:rsidP="00A45A82">
      <w:pPr>
        <w:tabs>
          <w:tab w:val="left" w:pos="1418"/>
        </w:tabs>
        <w:spacing w:line="264" w:lineRule="auto"/>
        <w:sectPr w:rsidR="00CB56FA">
          <w:pgSz w:w="11910" w:h="16840"/>
          <w:pgMar w:top="860" w:right="0" w:bottom="280" w:left="240" w:header="720" w:footer="720" w:gutter="0"/>
          <w:cols w:space="720"/>
        </w:sectPr>
      </w:pPr>
    </w:p>
    <w:p w:rsidR="00CB56FA" w:rsidRDefault="004B5877" w:rsidP="00A45A82">
      <w:pPr>
        <w:pStyle w:val="a3"/>
        <w:tabs>
          <w:tab w:val="left" w:pos="1418"/>
        </w:tabs>
        <w:spacing w:before="58" w:line="268" w:lineRule="auto"/>
        <w:ind w:left="1887" w:right="574"/>
      </w:pPr>
      <w:r>
        <w:rPr>
          <w:noProof/>
          <w:lang w:bidi="ar-SA"/>
        </w:rPr>
        <w:lastRenderedPageBreak/>
        <w:drawing>
          <wp:anchor distT="0" distB="0" distL="0" distR="0" simplePos="0" relativeHeight="251378688" behindDoc="1" locked="0" layoutInCell="1" allowOverlap="1">
            <wp:simplePos x="0" y="0"/>
            <wp:positionH relativeFrom="page">
              <wp:posOffset>1170736</wp:posOffset>
            </wp:positionH>
            <wp:positionV relativeFrom="paragraph">
              <wp:posOffset>13847</wp:posOffset>
            </wp:positionV>
            <wp:extent cx="231647" cy="234696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Если письмо переслано, то в журнале (в графе «примечание») указывает, откуда оно поступило (от администрации, городской прокуратуры, отдела образования и т.д.)</w:t>
      </w:r>
    </w:p>
    <w:p w:rsidR="00CB56FA" w:rsidRDefault="004B5877" w:rsidP="00A45A82">
      <w:pPr>
        <w:pStyle w:val="a3"/>
        <w:tabs>
          <w:tab w:val="left" w:pos="1418"/>
        </w:tabs>
        <w:spacing w:before="80" w:line="266" w:lineRule="auto"/>
        <w:ind w:left="1887" w:right="573"/>
      </w:pPr>
      <w:r>
        <w:rPr>
          <w:noProof/>
          <w:lang w:bidi="ar-SA"/>
        </w:rPr>
        <w:drawing>
          <wp:anchor distT="0" distB="0" distL="0" distR="0" simplePos="0" relativeHeight="251379712" behindDoc="1" locked="0" layoutInCell="1" allowOverlap="1">
            <wp:simplePos x="0" y="0"/>
            <wp:positionH relativeFrom="page">
              <wp:posOffset>1170736</wp:posOffset>
            </wp:positionH>
            <wp:positionV relativeFrom="paragraph">
              <wp:posOffset>27817</wp:posOffset>
            </wp:positionV>
            <wp:extent cx="231647" cy="234696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Повторные письма ставятся на контроль. При работе с ними подбираются имеющиеся документы по обращениям данного заявителя. В журнале учета и регистрационно-контрольных карточках присваивается очередной регистрационный номер.</w:t>
      </w:r>
    </w:p>
    <w:p w:rsidR="00CB56FA" w:rsidRDefault="004B5877" w:rsidP="00A45A82">
      <w:pPr>
        <w:pStyle w:val="a4"/>
        <w:numPr>
          <w:ilvl w:val="1"/>
          <w:numId w:val="9"/>
        </w:numPr>
        <w:tabs>
          <w:tab w:val="left" w:pos="1418"/>
          <w:tab w:val="left" w:pos="2170"/>
        </w:tabs>
        <w:spacing w:before="20" w:line="268" w:lineRule="auto"/>
        <w:ind w:right="573"/>
        <w:rPr>
          <w:sz w:val="28"/>
        </w:rPr>
      </w:pPr>
      <w:r>
        <w:rPr>
          <w:sz w:val="28"/>
        </w:rPr>
        <w:t>После регистрации обра</w:t>
      </w:r>
      <w:r w:rsidR="00931116">
        <w:rPr>
          <w:sz w:val="28"/>
        </w:rPr>
        <w:t>щения направляются директору МБ</w:t>
      </w:r>
      <w:r>
        <w:rPr>
          <w:sz w:val="28"/>
        </w:rPr>
        <w:t xml:space="preserve">У </w:t>
      </w:r>
      <w:r w:rsidR="00E97D90">
        <w:rPr>
          <w:sz w:val="28"/>
        </w:rPr>
        <w:t>ДО «ДМШ №4</w:t>
      </w:r>
      <w:r w:rsidR="00931116">
        <w:rPr>
          <w:sz w:val="28"/>
        </w:rPr>
        <w:t>»</w:t>
      </w:r>
      <w:r>
        <w:rPr>
          <w:sz w:val="28"/>
        </w:rPr>
        <w:t xml:space="preserve"> для оформления резолюции с указанием исполнителя, порядка и сроков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исполнения.</w:t>
      </w:r>
    </w:p>
    <w:p w:rsidR="00CB56FA" w:rsidRDefault="00CB56FA" w:rsidP="00A45A82">
      <w:pPr>
        <w:pStyle w:val="a3"/>
        <w:tabs>
          <w:tab w:val="left" w:pos="1418"/>
        </w:tabs>
        <w:jc w:val="left"/>
        <w:rPr>
          <w:sz w:val="30"/>
        </w:rPr>
      </w:pPr>
    </w:p>
    <w:p w:rsidR="00CB56FA" w:rsidRDefault="004B5877" w:rsidP="00A45A82">
      <w:pPr>
        <w:pStyle w:val="11"/>
        <w:numPr>
          <w:ilvl w:val="0"/>
          <w:numId w:val="12"/>
        </w:numPr>
        <w:tabs>
          <w:tab w:val="left" w:pos="1418"/>
          <w:tab w:val="left" w:pos="4462"/>
        </w:tabs>
        <w:jc w:val="left"/>
      </w:pPr>
      <w:r>
        <w:t>Требования к</w:t>
      </w:r>
      <w:r>
        <w:rPr>
          <w:spacing w:val="2"/>
        </w:rPr>
        <w:t xml:space="preserve"> </w:t>
      </w:r>
      <w:r>
        <w:t>обращению</w:t>
      </w:r>
    </w:p>
    <w:p w:rsidR="00CB56FA" w:rsidRDefault="004B5877" w:rsidP="00A45A82">
      <w:pPr>
        <w:pStyle w:val="a4"/>
        <w:numPr>
          <w:ilvl w:val="1"/>
          <w:numId w:val="8"/>
        </w:numPr>
        <w:tabs>
          <w:tab w:val="left" w:pos="1418"/>
          <w:tab w:val="left" w:pos="2040"/>
        </w:tabs>
        <w:spacing w:line="266" w:lineRule="auto"/>
        <w:ind w:right="568"/>
        <w:rPr>
          <w:sz w:val="28"/>
        </w:rPr>
      </w:pPr>
      <w:r>
        <w:rPr>
          <w:sz w:val="28"/>
        </w:rPr>
        <w:t>Письменное обращение гражданина должно содержать наименование школы, фамилию, имя, отчество должностного лица либо его должность, фамилию, имя, отчество заявителя, почтовый адрес, по которому нужно направить ответ, уведомление о переадресации обращения, дату и личную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подпись.</w:t>
      </w:r>
    </w:p>
    <w:p w:rsidR="00CB56FA" w:rsidRDefault="004B5877" w:rsidP="00A45A82">
      <w:pPr>
        <w:pStyle w:val="a3"/>
        <w:tabs>
          <w:tab w:val="left" w:pos="1418"/>
        </w:tabs>
        <w:spacing w:before="25" w:line="268" w:lineRule="auto"/>
        <w:ind w:left="878" w:right="578" w:firstLine="532"/>
      </w:pPr>
      <w:r>
        <w:t>В случае необходимости (чтобы подтвердить свои доводы) гражданин может приложить к письменному обращению документы и материалы либо их копии.</w:t>
      </w:r>
    </w:p>
    <w:p w:rsidR="00CB56FA" w:rsidRDefault="004B5877" w:rsidP="00A45A82">
      <w:pPr>
        <w:pStyle w:val="a4"/>
        <w:numPr>
          <w:ilvl w:val="1"/>
          <w:numId w:val="8"/>
        </w:numPr>
        <w:tabs>
          <w:tab w:val="left" w:pos="1418"/>
          <w:tab w:val="left" w:pos="1944"/>
        </w:tabs>
        <w:spacing w:before="14" w:line="268" w:lineRule="auto"/>
        <w:ind w:right="562"/>
        <w:rPr>
          <w:sz w:val="28"/>
        </w:rPr>
      </w:pPr>
      <w:r>
        <w:rPr>
          <w:sz w:val="28"/>
        </w:rPr>
        <w:t xml:space="preserve">В обращении, составленном в форме электронного документа, гражданин должен указать: свои фамилию, имя, отчество; адрес электронной почты, если ответ должен быть направлен в форме электронного документа, и почтовый </w:t>
      </w:r>
      <w:r>
        <w:rPr>
          <w:spacing w:val="2"/>
          <w:sz w:val="28"/>
        </w:rPr>
        <w:t xml:space="preserve">адрес, </w:t>
      </w:r>
      <w:r>
        <w:rPr>
          <w:sz w:val="28"/>
        </w:rPr>
        <w:t>если ответ должен быть направлен в письменной форме. К обращению гражданин вправе приложить необходимые документы и материалы в электронной форме. Также он может их направить эти документы или их копии в письменной форме по</w:t>
      </w:r>
      <w:r>
        <w:rPr>
          <w:spacing w:val="-27"/>
          <w:sz w:val="28"/>
        </w:rPr>
        <w:t xml:space="preserve"> </w:t>
      </w:r>
      <w:r>
        <w:rPr>
          <w:sz w:val="28"/>
        </w:rPr>
        <w:t>почте.</w:t>
      </w:r>
    </w:p>
    <w:p w:rsidR="00CB56FA" w:rsidRDefault="004B5877" w:rsidP="00A45A82">
      <w:pPr>
        <w:pStyle w:val="a4"/>
        <w:numPr>
          <w:ilvl w:val="1"/>
          <w:numId w:val="8"/>
        </w:numPr>
        <w:tabs>
          <w:tab w:val="left" w:pos="1418"/>
          <w:tab w:val="left" w:pos="1949"/>
        </w:tabs>
        <w:spacing w:before="11" w:line="268" w:lineRule="auto"/>
        <w:ind w:right="571"/>
        <w:rPr>
          <w:sz w:val="28"/>
        </w:rPr>
      </w:pPr>
      <w:r>
        <w:rPr>
          <w:sz w:val="28"/>
        </w:rPr>
        <w:t>В коллективном обращении указываются: фамилия, имя, отчество одного гражданина, обратившегося от лица коллектива и фамилии, инициалы и подписи других членов коллектива, с указанием конкретного адреса (почтового или электронного) по которому следует направить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ответ.</w:t>
      </w:r>
    </w:p>
    <w:p w:rsidR="00CB56FA" w:rsidRDefault="004B5877" w:rsidP="00A45A82">
      <w:pPr>
        <w:pStyle w:val="a4"/>
        <w:numPr>
          <w:ilvl w:val="1"/>
          <w:numId w:val="8"/>
        </w:numPr>
        <w:tabs>
          <w:tab w:val="left" w:pos="1418"/>
          <w:tab w:val="left" w:pos="1930"/>
        </w:tabs>
        <w:spacing w:before="17"/>
        <w:ind w:left="1929" w:hanging="495"/>
        <w:rPr>
          <w:sz w:val="28"/>
        </w:rPr>
      </w:pPr>
      <w:r>
        <w:rPr>
          <w:sz w:val="28"/>
        </w:rPr>
        <w:t>Ответ на обращение граждан не дается в следующих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ситуациях:</w:t>
      </w:r>
    </w:p>
    <w:p w:rsidR="00CB56FA" w:rsidRDefault="004B5877" w:rsidP="00A45A82">
      <w:pPr>
        <w:pStyle w:val="a3"/>
        <w:tabs>
          <w:tab w:val="left" w:pos="1418"/>
          <w:tab w:val="left" w:pos="2908"/>
          <w:tab w:val="left" w:pos="3254"/>
          <w:tab w:val="left" w:pos="4807"/>
          <w:tab w:val="left" w:pos="5300"/>
          <w:tab w:val="left" w:pos="6423"/>
          <w:tab w:val="left" w:pos="7693"/>
          <w:tab w:val="left" w:pos="9390"/>
        </w:tabs>
        <w:spacing w:before="120" w:line="273" w:lineRule="auto"/>
        <w:ind w:left="2156" w:right="578"/>
        <w:jc w:val="left"/>
      </w:pPr>
      <w:r>
        <w:rPr>
          <w:noProof/>
          <w:lang w:bidi="ar-S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1292986</wp:posOffset>
            </wp:positionH>
            <wp:positionV relativeFrom="paragraph">
              <wp:posOffset>53217</wp:posOffset>
            </wp:positionV>
            <wp:extent cx="231647" cy="234695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если</w:t>
      </w:r>
      <w:r>
        <w:tab/>
        <w:t>в</w:t>
      </w:r>
      <w:r>
        <w:tab/>
        <w:t>обращении</w:t>
      </w:r>
      <w:r>
        <w:tab/>
        <w:t>не</w:t>
      </w:r>
      <w:r>
        <w:tab/>
        <w:t>указана</w:t>
      </w:r>
      <w:r>
        <w:tab/>
        <w:t>фамилия</w:t>
      </w:r>
      <w:r>
        <w:tab/>
        <w:t>гражданина,</w:t>
      </w:r>
      <w:r>
        <w:tab/>
      </w:r>
      <w:r>
        <w:rPr>
          <w:w w:val="95"/>
        </w:rPr>
        <w:t xml:space="preserve">направившего </w:t>
      </w:r>
      <w:r>
        <w:t>обращение, или почтовый адрес, по которому должен быть направлен ответ;</w:t>
      </w:r>
    </w:p>
    <w:p w:rsidR="00CB56FA" w:rsidRDefault="004B5877" w:rsidP="00A45A82">
      <w:pPr>
        <w:pStyle w:val="a3"/>
        <w:tabs>
          <w:tab w:val="left" w:pos="1418"/>
        </w:tabs>
        <w:spacing w:before="75" w:line="268" w:lineRule="auto"/>
        <w:ind w:left="2156" w:right="566"/>
      </w:pPr>
      <w:r>
        <w:rPr>
          <w:noProof/>
          <w:lang w:bidi="ar-SA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1292986</wp:posOffset>
            </wp:positionH>
            <wp:positionV relativeFrom="paragraph">
              <wp:posOffset>24641</wp:posOffset>
            </wp:positionV>
            <wp:extent cx="231647" cy="234695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если текст обращения прочесть невозможно из-за его физического состояния, об этом гражданину сообщается в течение семи дней от момента регистрации;</w:t>
      </w:r>
    </w:p>
    <w:p w:rsidR="00CB56FA" w:rsidRDefault="004B5877" w:rsidP="00A45A82">
      <w:pPr>
        <w:pStyle w:val="a3"/>
        <w:tabs>
          <w:tab w:val="left" w:pos="1418"/>
        </w:tabs>
        <w:spacing w:before="75" w:line="268" w:lineRule="auto"/>
        <w:ind w:left="2156" w:right="577"/>
      </w:pPr>
      <w:r>
        <w:rPr>
          <w:noProof/>
          <w:lang w:bidi="ar-S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1292986</wp:posOffset>
            </wp:positionH>
            <wp:positionV relativeFrom="paragraph">
              <wp:posOffset>24641</wp:posOffset>
            </wp:positionV>
            <wp:extent cx="231647" cy="234696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если в обращении содержатся нецензурные либо оскорбительные выражения, угрозы жизни, здоровью и имуществу должностного лица, а</w:t>
      </w:r>
    </w:p>
    <w:p w:rsidR="00CB56FA" w:rsidRDefault="00CB56FA" w:rsidP="00A45A82">
      <w:pPr>
        <w:tabs>
          <w:tab w:val="left" w:pos="1418"/>
        </w:tabs>
        <w:spacing w:line="268" w:lineRule="auto"/>
        <w:sectPr w:rsidR="00CB56FA">
          <w:pgSz w:w="11910" w:h="16840"/>
          <w:pgMar w:top="920" w:right="0" w:bottom="280" w:left="240" w:header="720" w:footer="720" w:gutter="0"/>
          <w:cols w:space="720"/>
        </w:sectPr>
      </w:pPr>
    </w:p>
    <w:p w:rsidR="00CB56FA" w:rsidRDefault="004B5877" w:rsidP="00A45A82">
      <w:pPr>
        <w:pStyle w:val="a3"/>
        <w:tabs>
          <w:tab w:val="left" w:pos="1418"/>
        </w:tabs>
        <w:spacing w:before="75" w:line="271" w:lineRule="auto"/>
        <w:ind w:left="2156" w:right="570"/>
      </w:pPr>
      <w:r>
        <w:lastRenderedPageBreak/>
        <w:t>также членам его семьи, об этом гражданину сообщается о недопустимости злоупотребления правом;</w:t>
      </w:r>
    </w:p>
    <w:p w:rsidR="00CB56FA" w:rsidRDefault="004B5877" w:rsidP="00A45A82">
      <w:pPr>
        <w:pStyle w:val="a3"/>
        <w:tabs>
          <w:tab w:val="left" w:pos="1418"/>
        </w:tabs>
        <w:spacing w:before="74" w:line="266" w:lineRule="auto"/>
        <w:ind w:left="2156" w:right="573"/>
      </w:pPr>
      <w:r>
        <w:rPr>
          <w:noProof/>
          <w:lang w:bidi="ar-SA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1292986</wp:posOffset>
            </wp:positionH>
            <wp:positionV relativeFrom="paragraph">
              <wp:posOffset>24006</wp:posOffset>
            </wp:positionV>
            <wp:extent cx="231647" cy="234696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:rsidR="00CB56FA" w:rsidRDefault="004B5877" w:rsidP="00A45A82">
      <w:pPr>
        <w:pStyle w:val="a3"/>
        <w:tabs>
          <w:tab w:val="left" w:pos="1418"/>
        </w:tabs>
        <w:spacing w:before="95" w:line="266" w:lineRule="auto"/>
        <w:ind w:left="2156" w:right="570"/>
      </w:pPr>
      <w:r>
        <w:rPr>
          <w:noProof/>
          <w:lang w:bidi="ar-SA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1292986</wp:posOffset>
            </wp:positionH>
            <wp:positionV relativeFrom="paragraph">
              <wp:posOffset>37341</wp:posOffset>
            </wp:positionV>
            <wp:extent cx="231647" cy="234696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если в письменном обращении гражданина содержится вопрос, на который ему ранее был дан ответ по существу и при этом в обращении не приводятся новые доводы или обстоятельства, гражданину сообщается решение о безосновательности очередного обращения и прекращении переписки по данному вопросу.</w:t>
      </w:r>
    </w:p>
    <w:p w:rsidR="00CB56FA" w:rsidRDefault="004B5877" w:rsidP="00A45A82">
      <w:pPr>
        <w:pStyle w:val="a4"/>
        <w:numPr>
          <w:ilvl w:val="1"/>
          <w:numId w:val="8"/>
        </w:numPr>
        <w:tabs>
          <w:tab w:val="left" w:pos="1418"/>
          <w:tab w:val="left" w:pos="2334"/>
        </w:tabs>
        <w:spacing w:before="23"/>
        <w:ind w:left="2333" w:hanging="908"/>
        <w:rPr>
          <w:sz w:val="28"/>
        </w:rPr>
      </w:pPr>
      <w:r>
        <w:rPr>
          <w:sz w:val="28"/>
        </w:rPr>
        <w:t>Обращения граждан, не содержащие данных, указанных в пунктах 2.1.</w:t>
      </w:r>
      <w:r>
        <w:rPr>
          <w:spacing w:val="32"/>
          <w:sz w:val="28"/>
        </w:rPr>
        <w:t xml:space="preserve"> </w:t>
      </w:r>
      <w:r>
        <w:rPr>
          <w:sz w:val="28"/>
        </w:rPr>
        <w:t>-</w:t>
      </w:r>
    </w:p>
    <w:p w:rsidR="00CB56FA" w:rsidRDefault="004B5877" w:rsidP="00A45A82">
      <w:pPr>
        <w:pStyle w:val="a3"/>
        <w:tabs>
          <w:tab w:val="left" w:pos="1418"/>
        </w:tabs>
        <w:spacing w:before="38"/>
        <w:ind w:left="893" w:hanging="42"/>
      </w:pPr>
      <w:r>
        <w:t>2.3. настоящего положения, признаются анонимным и рассмотрению не подлежит.</w:t>
      </w:r>
    </w:p>
    <w:p w:rsidR="00CB56FA" w:rsidRDefault="004B5877" w:rsidP="00A45A82">
      <w:pPr>
        <w:pStyle w:val="a3"/>
        <w:tabs>
          <w:tab w:val="left" w:pos="1418"/>
        </w:tabs>
        <w:spacing w:before="58" w:line="266" w:lineRule="auto"/>
        <w:ind w:left="893" w:right="575" w:hanging="42"/>
      </w:pPr>
      <w:r>
        <w:t>Письменные обращения граждан и материалы к ним, копии ответов, документы по личному приему граждан формируются в дела в с</w:t>
      </w:r>
      <w:r w:rsidR="00A45A82">
        <w:t>оответствии с номенклатурой дел.</w:t>
      </w:r>
    </w:p>
    <w:p w:rsidR="00CB56FA" w:rsidRDefault="00CB56FA" w:rsidP="00A45A82">
      <w:pPr>
        <w:pStyle w:val="a3"/>
        <w:tabs>
          <w:tab w:val="left" w:pos="1418"/>
        </w:tabs>
        <w:spacing w:before="1"/>
        <w:jc w:val="left"/>
        <w:rPr>
          <w:sz w:val="36"/>
        </w:rPr>
      </w:pPr>
    </w:p>
    <w:p w:rsidR="00CB56FA" w:rsidRDefault="00A45A82" w:rsidP="00A45A82">
      <w:pPr>
        <w:pStyle w:val="11"/>
        <w:tabs>
          <w:tab w:val="left" w:pos="1418"/>
          <w:tab w:val="left" w:pos="2123"/>
        </w:tabs>
        <w:spacing w:before="1"/>
        <w:jc w:val="both"/>
      </w:pPr>
      <w:r>
        <w:t xml:space="preserve">                   </w:t>
      </w:r>
      <w:r w:rsidR="00974342">
        <w:t>5.</w:t>
      </w:r>
      <w:r>
        <w:t xml:space="preserve">   </w:t>
      </w:r>
      <w:r w:rsidR="004B5877">
        <w:t>Порядок рассмотрения письменных (электронных)</w:t>
      </w:r>
      <w:r w:rsidR="004B5877">
        <w:rPr>
          <w:spacing w:val="-3"/>
        </w:rPr>
        <w:t xml:space="preserve"> </w:t>
      </w:r>
      <w:r w:rsidR="004B5877">
        <w:t>обращений</w:t>
      </w:r>
    </w:p>
    <w:p w:rsidR="00CB56FA" w:rsidRDefault="00CB56FA" w:rsidP="00A45A82">
      <w:pPr>
        <w:pStyle w:val="a3"/>
        <w:tabs>
          <w:tab w:val="left" w:pos="1418"/>
        </w:tabs>
        <w:spacing w:before="4"/>
        <w:jc w:val="left"/>
        <w:rPr>
          <w:b/>
          <w:sz w:val="33"/>
        </w:rPr>
      </w:pPr>
    </w:p>
    <w:p w:rsidR="00CB56FA" w:rsidRDefault="004B5877" w:rsidP="00A45A82">
      <w:pPr>
        <w:pStyle w:val="a4"/>
        <w:numPr>
          <w:ilvl w:val="1"/>
          <w:numId w:val="12"/>
        </w:numPr>
        <w:tabs>
          <w:tab w:val="left" w:pos="1418"/>
          <w:tab w:val="left" w:pos="2584"/>
        </w:tabs>
        <w:spacing w:line="268" w:lineRule="auto"/>
        <w:ind w:right="569" w:firstLine="1128"/>
        <w:rPr>
          <w:sz w:val="28"/>
        </w:rPr>
      </w:pPr>
      <w:r>
        <w:rPr>
          <w:sz w:val="28"/>
        </w:rPr>
        <w:t xml:space="preserve">Письменное обращение подлежит обязательной </w:t>
      </w:r>
      <w:proofErr w:type="gramStart"/>
      <w:r>
        <w:rPr>
          <w:sz w:val="28"/>
        </w:rPr>
        <w:t>регистрации  в</w:t>
      </w:r>
      <w:proofErr w:type="gramEnd"/>
      <w:r>
        <w:rPr>
          <w:sz w:val="28"/>
        </w:rPr>
        <w:t xml:space="preserve"> течение трех </w:t>
      </w:r>
      <w:r w:rsidR="00931116">
        <w:rPr>
          <w:sz w:val="28"/>
        </w:rPr>
        <w:t>дней с момента поступления в МБ</w:t>
      </w:r>
      <w:r>
        <w:rPr>
          <w:sz w:val="28"/>
        </w:rPr>
        <w:t xml:space="preserve">У </w:t>
      </w:r>
      <w:r w:rsidR="00E97D90">
        <w:rPr>
          <w:sz w:val="28"/>
        </w:rPr>
        <w:t>ДО «ДМШ №4</w:t>
      </w:r>
      <w:r w:rsidR="00931116">
        <w:rPr>
          <w:sz w:val="28"/>
        </w:rPr>
        <w:t>».</w:t>
      </w:r>
    </w:p>
    <w:p w:rsidR="00CB56FA" w:rsidRDefault="004B5877" w:rsidP="00A45A82">
      <w:pPr>
        <w:pStyle w:val="a4"/>
        <w:numPr>
          <w:ilvl w:val="1"/>
          <w:numId w:val="12"/>
        </w:numPr>
        <w:tabs>
          <w:tab w:val="left" w:pos="1418"/>
          <w:tab w:val="left" w:pos="2334"/>
        </w:tabs>
        <w:spacing w:before="13" w:line="268" w:lineRule="auto"/>
        <w:ind w:right="574" w:firstLine="422"/>
        <w:rPr>
          <w:sz w:val="28"/>
        </w:rPr>
      </w:pPr>
      <w:r>
        <w:rPr>
          <w:sz w:val="28"/>
        </w:rPr>
        <w:t>После изучения обращения, проверки личных данных заявителя, обращение регистрируется работником</w:t>
      </w:r>
      <w:r w:rsidR="00E97D90">
        <w:rPr>
          <w:sz w:val="28"/>
        </w:rPr>
        <w:t xml:space="preserve"> МБУ ДО «ДМШ №4</w:t>
      </w:r>
      <w:r w:rsidR="00931116">
        <w:rPr>
          <w:sz w:val="28"/>
        </w:rPr>
        <w:t>»</w:t>
      </w:r>
      <w:r>
        <w:rPr>
          <w:sz w:val="28"/>
        </w:rPr>
        <w:t>, ответственным за работу с обращениями граждан в журнале обращений граждан (приложение</w:t>
      </w:r>
      <w:r>
        <w:rPr>
          <w:spacing w:val="-31"/>
          <w:sz w:val="28"/>
        </w:rPr>
        <w:t xml:space="preserve"> </w:t>
      </w:r>
      <w:r>
        <w:rPr>
          <w:sz w:val="28"/>
        </w:rPr>
        <w:t>1).</w:t>
      </w:r>
    </w:p>
    <w:p w:rsidR="00CB56FA" w:rsidRDefault="004B5877" w:rsidP="00A45A82">
      <w:pPr>
        <w:pStyle w:val="a4"/>
        <w:numPr>
          <w:ilvl w:val="1"/>
          <w:numId w:val="12"/>
        </w:numPr>
        <w:tabs>
          <w:tab w:val="left" w:pos="1418"/>
          <w:tab w:val="left" w:pos="2334"/>
        </w:tabs>
        <w:spacing w:before="13" w:line="268" w:lineRule="auto"/>
        <w:ind w:right="574" w:firstLine="422"/>
        <w:rPr>
          <w:sz w:val="28"/>
        </w:rPr>
      </w:pPr>
      <w:r>
        <w:rPr>
          <w:sz w:val="28"/>
        </w:rPr>
        <w:t>Принятие решения по рассмотрению письменных (электронных) обращений граждан осуществляется руководителем</w:t>
      </w:r>
      <w:r w:rsidR="00931116">
        <w:rPr>
          <w:sz w:val="28"/>
        </w:rPr>
        <w:t xml:space="preserve"> МБУ ДО «Д</w:t>
      </w:r>
      <w:r w:rsidR="00E97D90">
        <w:rPr>
          <w:sz w:val="28"/>
        </w:rPr>
        <w:t>МШ №4</w:t>
      </w:r>
      <w:r w:rsidR="00931116">
        <w:rPr>
          <w:sz w:val="28"/>
        </w:rPr>
        <w:t>».</w:t>
      </w:r>
      <w:r>
        <w:rPr>
          <w:sz w:val="28"/>
        </w:rPr>
        <w:t>, который назначает исполнителя и определяет сроки рассмотрения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обращения.</w:t>
      </w:r>
    </w:p>
    <w:p w:rsidR="00CB56FA" w:rsidRDefault="004B5877" w:rsidP="00A45A82">
      <w:pPr>
        <w:pStyle w:val="a4"/>
        <w:tabs>
          <w:tab w:val="left" w:pos="851"/>
          <w:tab w:val="left" w:pos="2584"/>
        </w:tabs>
        <w:spacing w:before="18" w:line="266" w:lineRule="auto"/>
        <w:ind w:left="993" w:right="560" w:firstLine="425"/>
        <w:rPr>
          <w:sz w:val="28"/>
        </w:rPr>
      </w:pPr>
      <w:r>
        <w:rPr>
          <w:sz w:val="28"/>
        </w:rPr>
        <w:t>Срок рассмотрения обращения составляет 30 дней со дня регистрации. В исключительных случаях он может быть продлен, но не более чем на 30 дней. О продлении срока рассмотрения гражданин уведомляется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официально.</w:t>
      </w:r>
    </w:p>
    <w:p w:rsidR="00CB56FA" w:rsidRDefault="004B5877" w:rsidP="00A45A82">
      <w:pPr>
        <w:pStyle w:val="a4"/>
        <w:numPr>
          <w:ilvl w:val="1"/>
          <w:numId w:val="12"/>
        </w:numPr>
        <w:tabs>
          <w:tab w:val="left" w:pos="1418"/>
          <w:tab w:val="left" w:pos="2334"/>
        </w:tabs>
        <w:spacing w:before="23" w:line="268" w:lineRule="auto"/>
        <w:ind w:right="573" w:firstLine="422"/>
        <w:rPr>
          <w:sz w:val="28"/>
        </w:rPr>
      </w:pPr>
      <w:r>
        <w:rPr>
          <w:sz w:val="28"/>
        </w:rPr>
        <w:t>Обращения, не требующие специального изучения и (или) проверки, рассматриваются в срок не более 15</w:t>
      </w:r>
      <w:r>
        <w:rPr>
          <w:spacing w:val="6"/>
          <w:sz w:val="28"/>
        </w:rPr>
        <w:t xml:space="preserve"> </w:t>
      </w:r>
      <w:r>
        <w:rPr>
          <w:sz w:val="28"/>
        </w:rPr>
        <w:t>дней.</w:t>
      </w:r>
    </w:p>
    <w:p w:rsidR="00CB56FA" w:rsidRDefault="004B5877" w:rsidP="00A45A82">
      <w:pPr>
        <w:pStyle w:val="a4"/>
        <w:numPr>
          <w:ilvl w:val="1"/>
          <w:numId w:val="12"/>
        </w:numPr>
        <w:tabs>
          <w:tab w:val="left" w:pos="1418"/>
          <w:tab w:val="left" w:pos="2334"/>
        </w:tabs>
        <w:spacing w:before="13" w:line="268" w:lineRule="auto"/>
        <w:ind w:right="573" w:firstLine="422"/>
        <w:rPr>
          <w:sz w:val="28"/>
        </w:rPr>
      </w:pPr>
      <w:r>
        <w:rPr>
          <w:sz w:val="28"/>
        </w:rPr>
        <w:t>Рассмотрение обращений граждан, содержащих вопросы защиты прав ребенка, предложения по предотвращению возможных аварий и иных чрезвычайных ситуаций, производится безотлагательно.</w:t>
      </w:r>
    </w:p>
    <w:p w:rsidR="00CB56FA" w:rsidRDefault="004B5877" w:rsidP="00A45A82">
      <w:pPr>
        <w:pStyle w:val="a4"/>
        <w:numPr>
          <w:ilvl w:val="1"/>
          <w:numId w:val="12"/>
        </w:numPr>
        <w:tabs>
          <w:tab w:val="left" w:pos="1418"/>
          <w:tab w:val="left" w:pos="1882"/>
        </w:tabs>
        <w:spacing w:before="13" w:line="268" w:lineRule="auto"/>
        <w:ind w:right="569" w:firstLine="422"/>
        <w:rPr>
          <w:sz w:val="28"/>
        </w:rPr>
      </w:pPr>
      <w:r>
        <w:rPr>
          <w:sz w:val="28"/>
        </w:rPr>
        <w:t>Исполнитель, назначенный руководителем, готовит проект ответа на обращение и представляет его в установленные сроки руководителю на утверждение.</w:t>
      </w:r>
    </w:p>
    <w:p w:rsidR="00CB56FA" w:rsidRDefault="004B5877" w:rsidP="00A45A82">
      <w:pPr>
        <w:pStyle w:val="a4"/>
        <w:numPr>
          <w:ilvl w:val="1"/>
          <w:numId w:val="12"/>
        </w:numPr>
        <w:tabs>
          <w:tab w:val="left" w:pos="1418"/>
          <w:tab w:val="left" w:pos="1883"/>
        </w:tabs>
        <w:spacing w:before="18" w:line="268" w:lineRule="auto"/>
        <w:ind w:left="893" w:right="855" w:firstLine="566"/>
        <w:rPr>
          <w:sz w:val="28"/>
        </w:rPr>
      </w:pPr>
      <w:r>
        <w:rPr>
          <w:sz w:val="28"/>
        </w:rPr>
        <w:t>Содержание проекта ответа не должно противоречить законодательству РФ и принятым в обществе этическим</w:t>
      </w:r>
      <w:r>
        <w:rPr>
          <w:spacing w:val="6"/>
          <w:sz w:val="28"/>
        </w:rPr>
        <w:t xml:space="preserve"> </w:t>
      </w:r>
      <w:r>
        <w:rPr>
          <w:sz w:val="28"/>
        </w:rPr>
        <w:t>нормам.</w:t>
      </w:r>
    </w:p>
    <w:p w:rsidR="00CB56FA" w:rsidRDefault="004B5877" w:rsidP="00A45A82">
      <w:pPr>
        <w:pStyle w:val="a4"/>
        <w:numPr>
          <w:ilvl w:val="1"/>
          <w:numId w:val="12"/>
        </w:numPr>
        <w:tabs>
          <w:tab w:val="left" w:pos="1418"/>
          <w:tab w:val="left" w:pos="1843"/>
        </w:tabs>
        <w:spacing w:before="75" w:line="268" w:lineRule="auto"/>
        <w:ind w:left="893" w:right="565" w:firstLine="782"/>
        <w:rPr>
          <w:sz w:val="28"/>
        </w:rPr>
      </w:pPr>
      <w:r>
        <w:rPr>
          <w:sz w:val="28"/>
        </w:rPr>
        <w:t xml:space="preserve">Если для рассмотрения обращения гражданина требуется получение дополнительных материалов, исполнитель готовит и направляет необходимые письма-запросы. Государственный орган, орган местного самоуправления или </w:t>
      </w:r>
      <w:r>
        <w:rPr>
          <w:sz w:val="28"/>
        </w:rPr>
        <w:lastRenderedPageBreak/>
        <w:t xml:space="preserve">должностное лицо по направленному в установленном порядке запросу обязаны в течение 15 дней предоставить документы и материалы, необходимые для рассмотрения обращения, за исключением документов и материалов, в которых содержатся сведения, составляющие </w:t>
      </w:r>
      <w:hyperlink r:id="rId8" w:anchor="block_5">
        <w:r>
          <w:rPr>
            <w:sz w:val="28"/>
          </w:rPr>
          <w:t>государственную</w:t>
        </w:r>
      </w:hyperlink>
      <w:r>
        <w:rPr>
          <w:sz w:val="28"/>
        </w:rPr>
        <w:t xml:space="preserve"> или иную охраняемую федеральным законом тайну, и </w:t>
      </w:r>
      <w:r>
        <w:rPr>
          <w:spacing w:val="2"/>
          <w:sz w:val="28"/>
        </w:rPr>
        <w:t xml:space="preserve">для </w:t>
      </w:r>
      <w:r>
        <w:rPr>
          <w:sz w:val="28"/>
        </w:rPr>
        <w:t>которых установлен особый порядок предоставления.</w:t>
      </w:r>
    </w:p>
    <w:p w:rsidR="00CB56FA" w:rsidRDefault="004B5877" w:rsidP="00A45A82">
      <w:pPr>
        <w:pStyle w:val="a4"/>
        <w:numPr>
          <w:ilvl w:val="1"/>
          <w:numId w:val="12"/>
        </w:numPr>
        <w:tabs>
          <w:tab w:val="left" w:pos="1418"/>
          <w:tab w:val="left" w:pos="1843"/>
        </w:tabs>
        <w:spacing w:before="10" w:line="268" w:lineRule="auto"/>
        <w:ind w:left="893" w:right="576" w:firstLine="638"/>
        <w:rPr>
          <w:sz w:val="28"/>
        </w:rPr>
      </w:pPr>
      <w:r>
        <w:rPr>
          <w:sz w:val="28"/>
        </w:rPr>
        <w:t>Запрос составляется в трех экземплярах: один направляется по назначению, другой – заявителю обращения, третий остается в</w:t>
      </w:r>
      <w:r>
        <w:rPr>
          <w:spacing w:val="6"/>
          <w:sz w:val="28"/>
        </w:rPr>
        <w:t xml:space="preserve"> </w:t>
      </w:r>
      <w:r>
        <w:rPr>
          <w:sz w:val="28"/>
        </w:rPr>
        <w:t>школе.</w:t>
      </w:r>
    </w:p>
    <w:p w:rsidR="00CB56FA" w:rsidRDefault="004B5877" w:rsidP="00A45A82">
      <w:pPr>
        <w:pStyle w:val="a4"/>
        <w:numPr>
          <w:ilvl w:val="1"/>
          <w:numId w:val="12"/>
        </w:numPr>
        <w:tabs>
          <w:tab w:val="left" w:pos="1418"/>
          <w:tab w:val="left" w:pos="1843"/>
        </w:tabs>
        <w:spacing w:before="13" w:line="268" w:lineRule="auto"/>
        <w:ind w:left="893" w:right="575" w:firstLine="566"/>
        <w:rPr>
          <w:sz w:val="28"/>
        </w:rPr>
      </w:pPr>
      <w:r>
        <w:rPr>
          <w:sz w:val="28"/>
        </w:rPr>
        <w:t>При получении проекта ответа на обращение, руководитель проверяет его на предмет правильности оформления, полноты информации, соответствия выводов действующему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законодательству.</w:t>
      </w:r>
    </w:p>
    <w:p w:rsidR="00CB56FA" w:rsidRDefault="00931116" w:rsidP="00A45A82">
      <w:pPr>
        <w:pStyle w:val="a3"/>
        <w:tabs>
          <w:tab w:val="left" w:pos="1418"/>
        </w:tabs>
        <w:spacing w:before="13" w:line="268" w:lineRule="auto"/>
        <w:ind w:left="878" w:right="567" w:firstLine="532"/>
      </w:pPr>
      <w:r>
        <w:t xml:space="preserve">    </w:t>
      </w:r>
      <w:r w:rsidR="004B5877">
        <w:t>При согласии с представленным проектом ответа, руководитель передает его для направления заявителю. Если не согласен, возвращает исполнителю на доработку с указанием сроков устранения</w:t>
      </w:r>
      <w:r w:rsidR="004B5877">
        <w:rPr>
          <w:spacing w:val="5"/>
        </w:rPr>
        <w:t xml:space="preserve"> </w:t>
      </w:r>
      <w:r w:rsidR="004B5877">
        <w:t>недостатков.</w:t>
      </w:r>
    </w:p>
    <w:p w:rsidR="00CB56FA" w:rsidRDefault="004B5877" w:rsidP="00A45A82">
      <w:pPr>
        <w:pStyle w:val="a4"/>
        <w:numPr>
          <w:ilvl w:val="1"/>
          <w:numId w:val="12"/>
        </w:numPr>
        <w:tabs>
          <w:tab w:val="left" w:pos="1418"/>
          <w:tab w:val="left" w:pos="1843"/>
        </w:tabs>
        <w:spacing w:before="17" w:line="266" w:lineRule="auto"/>
        <w:ind w:left="893" w:right="563" w:firstLine="566"/>
        <w:rPr>
          <w:sz w:val="28"/>
        </w:rPr>
      </w:pPr>
      <w:r>
        <w:rPr>
          <w:sz w:val="28"/>
        </w:rPr>
        <w:t xml:space="preserve">Если ответ по существу поставленного в обращении вопроса в силу </w:t>
      </w:r>
      <w:r>
        <w:rPr>
          <w:spacing w:val="2"/>
          <w:sz w:val="28"/>
        </w:rPr>
        <w:t xml:space="preserve">каких- </w:t>
      </w:r>
      <w:r>
        <w:rPr>
          <w:sz w:val="28"/>
        </w:rPr>
        <w:t>либо причин дать нельзя, гражданину, направившему обращение, сообщается о невозможности дать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ответ.</w:t>
      </w:r>
    </w:p>
    <w:p w:rsidR="00CB56FA" w:rsidRDefault="004B5877" w:rsidP="00A45A82">
      <w:pPr>
        <w:pStyle w:val="a4"/>
        <w:numPr>
          <w:ilvl w:val="1"/>
          <w:numId w:val="12"/>
        </w:numPr>
        <w:tabs>
          <w:tab w:val="left" w:pos="1418"/>
          <w:tab w:val="left" w:pos="1843"/>
        </w:tabs>
        <w:spacing w:before="23" w:line="268" w:lineRule="auto"/>
        <w:ind w:left="893" w:right="573"/>
        <w:rPr>
          <w:sz w:val="28"/>
        </w:rPr>
      </w:pPr>
      <w:r>
        <w:rPr>
          <w:sz w:val="28"/>
        </w:rPr>
        <w:t>Обращение должно быть рассмотрено с учетом всех нюансов, а факты и доводы, изложенные в нем, должны быть проверены с точки зрения полноты, логичности, законности, обоснованности и</w:t>
      </w:r>
      <w:r>
        <w:rPr>
          <w:spacing w:val="4"/>
          <w:sz w:val="28"/>
        </w:rPr>
        <w:t xml:space="preserve"> </w:t>
      </w:r>
      <w:r>
        <w:rPr>
          <w:sz w:val="28"/>
        </w:rPr>
        <w:t>достоверности.</w:t>
      </w:r>
    </w:p>
    <w:p w:rsidR="00CB56FA" w:rsidRDefault="00931116" w:rsidP="00A45A82">
      <w:pPr>
        <w:pStyle w:val="a3"/>
        <w:tabs>
          <w:tab w:val="left" w:pos="1418"/>
        </w:tabs>
        <w:spacing w:before="13" w:line="268" w:lineRule="auto"/>
        <w:ind w:left="878" w:right="571" w:firstLine="532"/>
      </w:pPr>
      <w:r>
        <w:t xml:space="preserve">     </w:t>
      </w:r>
      <w:r w:rsidR="004B5877">
        <w:t>Ответы на обращения граждан должны быть аргументированными, с разъяснением всех затронутых в нем вопросов, а если в удовлетворении обращения заявителю отказано – содержать четкое разъяснение порядка обжалования принятого решения с указанием органа (должностного лица), к которому может быть направлена жалоба.</w:t>
      </w:r>
    </w:p>
    <w:p w:rsidR="00CB56FA" w:rsidRDefault="004B5877" w:rsidP="00A45A82">
      <w:pPr>
        <w:pStyle w:val="a4"/>
        <w:numPr>
          <w:ilvl w:val="1"/>
          <w:numId w:val="12"/>
        </w:numPr>
        <w:tabs>
          <w:tab w:val="left" w:pos="1418"/>
          <w:tab w:val="left" w:pos="1843"/>
        </w:tabs>
        <w:spacing w:before="11" w:line="268" w:lineRule="auto"/>
        <w:ind w:left="893" w:right="573" w:firstLine="566"/>
        <w:rPr>
          <w:sz w:val="28"/>
        </w:rPr>
      </w:pPr>
      <w:r>
        <w:rPr>
          <w:sz w:val="28"/>
        </w:rPr>
        <w:t>При оформлении ответа на обращение необходимо руководствоваться правилами делопроизводства и оформления исходящих документов. Ответ дожжен содержать дату, регистрационный номер документа, фамилию, имя и отчество заявителя, его почтовый адрес, текст (ответы на поставленные вопросы), наименование должности лица, подписавшего документ, его фамилию, имя, отчество и номер телефона</w:t>
      </w:r>
      <w:r>
        <w:rPr>
          <w:spacing w:val="3"/>
          <w:sz w:val="28"/>
        </w:rPr>
        <w:t xml:space="preserve"> </w:t>
      </w:r>
      <w:r>
        <w:rPr>
          <w:sz w:val="28"/>
        </w:rPr>
        <w:t>исполнителя.</w:t>
      </w:r>
    </w:p>
    <w:p w:rsidR="00CB56FA" w:rsidRDefault="00CB56FA" w:rsidP="00A45A82">
      <w:pPr>
        <w:pStyle w:val="a3"/>
        <w:tabs>
          <w:tab w:val="left" w:pos="1418"/>
        </w:tabs>
        <w:spacing w:before="3"/>
        <w:jc w:val="left"/>
        <w:rPr>
          <w:sz w:val="35"/>
        </w:rPr>
      </w:pPr>
    </w:p>
    <w:p w:rsidR="00CB56FA" w:rsidRDefault="00974342" w:rsidP="00A45A82">
      <w:pPr>
        <w:pStyle w:val="11"/>
        <w:tabs>
          <w:tab w:val="left" w:pos="1418"/>
          <w:tab w:val="left" w:pos="4066"/>
        </w:tabs>
        <w:spacing w:line="283" w:lineRule="auto"/>
        <w:ind w:left="3246" w:right="2579" w:firstLine="182"/>
      </w:pPr>
      <w:r>
        <w:rPr>
          <w:b w:val="0"/>
        </w:rPr>
        <w:t>6</w:t>
      </w:r>
      <w:r w:rsidR="004B5877">
        <w:rPr>
          <w:b w:val="0"/>
        </w:rPr>
        <w:t>.</w:t>
      </w:r>
      <w:r w:rsidR="004B5877">
        <w:rPr>
          <w:b w:val="0"/>
        </w:rPr>
        <w:tab/>
      </w:r>
      <w:r w:rsidR="004B5877">
        <w:t xml:space="preserve">Организация личного приема граждан. </w:t>
      </w:r>
      <w:r w:rsidR="00A45A82">
        <w:t xml:space="preserve">      </w:t>
      </w:r>
    </w:p>
    <w:p w:rsidR="00CB56FA" w:rsidRPr="00A45A82" w:rsidRDefault="004B5877" w:rsidP="00A45A82">
      <w:pPr>
        <w:pStyle w:val="a4"/>
        <w:numPr>
          <w:ilvl w:val="1"/>
          <w:numId w:val="7"/>
        </w:numPr>
        <w:tabs>
          <w:tab w:val="left" w:pos="1418"/>
          <w:tab w:val="left" w:pos="1907"/>
        </w:tabs>
        <w:spacing w:line="268" w:lineRule="auto"/>
        <w:ind w:right="562"/>
        <w:rPr>
          <w:sz w:val="28"/>
        </w:rPr>
      </w:pPr>
      <w:r>
        <w:rPr>
          <w:sz w:val="28"/>
        </w:rPr>
        <w:t>Личный прием граждан осуществляется в целях оперативного рассмотрения устных обращений граждан и юридических лиц, относящихся к компетенции</w:t>
      </w:r>
      <w:r w:rsidR="00E97D90">
        <w:rPr>
          <w:sz w:val="28"/>
        </w:rPr>
        <w:t xml:space="preserve"> МБУ ДО «ДМШ №4</w:t>
      </w:r>
      <w:r w:rsidR="00931116">
        <w:rPr>
          <w:sz w:val="28"/>
        </w:rPr>
        <w:t>»</w:t>
      </w:r>
      <w:r>
        <w:rPr>
          <w:sz w:val="28"/>
        </w:rPr>
        <w:t>, сокращения количества письменных обращений,</w:t>
      </w:r>
      <w:r>
        <w:rPr>
          <w:spacing w:val="-19"/>
          <w:sz w:val="28"/>
        </w:rPr>
        <w:t xml:space="preserve"> </w:t>
      </w:r>
      <w:r>
        <w:rPr>
          <w:sz w:val="28"/>
        </w:rPr>
        <w:t>организации</w:t>
      </w:r>
      <w:r w:rsidR="00A45A82">
        <w:rPr>
          <w:sz w:val="28"/>
        </w:rPr>
        <w:t xml:space="preserve"> </w:t>
      </w:r>
      <w:r w:rsidRPr="00A45A82">
        <w:rPr>
          <w:sz w:val="28"/>
          <w:szCs w:val="28"/>
        </w:rPr>
        <w:t>предупредительной работы, установления и устранения причин невыполнения должностными лицами возложенных на них обязанностей.</w:t>
      </w:r>
    </w:p>
    <w:p w:rsidR="00CB56FA" w:rsidRDefault="004B5877" w:rsidP="00A45A82">
      <w:pPr>
        <w:pStyle w:val="a4"/>
        <w:numPr>
          <w:ilvl w:val="1"/>
          <w:numId w:val="7"/>
        </w:numPr>
        <w:tabs>
          <w:tab w:val="left" w:pos="1418"/>
          <w:tab w:val="left" w:pos="1849"/>
        </w:tabs>
        <w:spacing w:before="13" w:line="268" w:lineRule="auto"/>
        <w:ind w:left="893" w:right="566"/>
        <w:rPr>
          <w:sz w:val="28"/>
        </w:rPr>
      </w:pPr>
      <w:r>
        <w:rPr>
          <w:sz w:val="28"/>
        </w:rPr>
        <w:t>Прием граждан осуществляется руководителем</w:t>
      </w:r>
      <w:r w:rsidR="00E97D90">
        <w:rPr>
          <w:sz w:val="28"/>
        </w:rPr>
        <w:t xml:space="preserve"> МБУ ДО «ДМШ №4</w:t>
      </w:r>
      <w:r w:rsidR="00931116">
        <w:rPr>
          <w:sz w:val="28"/>
        </w:rPr>
        <w:t>»</w:t>
      </w:r>
      <w:r>
        <w:rPr>
          <w:sz w:val="28"/>
        </w:rPr>
        <w:t>. При необходимости руководитель может для решения вопроса пригласить своих заместителей, заведующих филиалами, преподавателей или других работников школы.</w:t>
      </w:r>
    </w:p>
    <w:p w:rsidR="002B683E" w:rsidRDefault="002B683E" w:rsidP="00A45A82">
      <w:pPr>
        <w:pStyle w:val="a4"/>
        <w:numPr>
          <w:ilvl w:val="1"/>
          <w:numId w:val="7"/>
        </w:numPr>
        <w:tabs>
          <w:tab w:val="left" w:pos="1418"/>
          <w:tab w:val="left" w:pos="1560"/>
        </w:tabs>
        <w:spacing w:before="17" w:line="266" w:lineRule="auto"/>
        <w:ind w:left="893" w:right="561"/>
        <w:rPr>
          <w:sz w:val="28"/>
        </w:rPr>
      </w:pPr>
    </w:p>
    <w:p w:rsidR="00CB56FA" w:rsidRDefault="004B5877" w:rsidP="00A45A82">
      <w:pPr>
        <w:pStyle w:val="a4"/>
        <w:numPr>
          <w:ilvl w:val="1"/>
          <w:numId w:val="7"/>
        </w:numPr>
        <w:tabs>
          <w:tab w:val="left" w:pos="1418"/>
          <w:tab w:val="left" w:pos="1560"/>
        </w:tabs>
        <w:spacing w:before="17" w:line="266" w:lineRule="auto"/>
        <w:ind w:left="893" w:right="561"/>
        <w:rPr>
          <w:sz w:val="28"/>
        </w:rPr>
      </w:pPr>
      <w:r>
        <w:rPr>
          <w:sz w:val="28"/>
        </w:rPr>
        <w:lastRenderedPageBreak/>
        <w:t>Информация о месте приема, а также об установленных для приема днях и часах доводится до сведения граждан через информационный стенд и официальный сайт</w:t>
      </w:r>
      <w:r w:rsidR="00931116" w:rsidRPr="00931116">
        <w:rPr>
          <w:sz w:val="28"/>
        </w:rPr>
        <w:t xml:space="preserve"> </w:t>
      </w:r>
      <w:r w:rsidR="00E97D90">
        <w:rPr>
          <w:sz w:val="28"/>
        </w:rPr>
        <w:t>МБУ ДО «ДМШ №4</w:t>
      </w:r>
      <w:bookmarkStart w:id="0" w:name="_GoBack"/>
      <w:bookmarkEnd w:id="0"/>
      <w:r w:rsidR="00931116">
        <w:rPr>
          <w:sz w:val="28"/>
        </w:rPr>
        <w:t>»</w:t>
      </w:r>
      <w:r>
        <w:rPr>
          <w:sz w:val="28"/>
        </w:rPr>
        <w:t>.</w:t>
      </w:r>
    </w:p>
    <w:p w:rsidR="00CB56FA" w:rsidRDefault="004B5877" w:rsidP="00A45A82">
      <w:pPr>
        <w:pStyle w:val="a4"/>
        <w:numPr>
          <w:ilvl w:val="1"/>
          <w:numId w:val="7"/>
        </w:numPr>
        <w:tabs>
          <w:tab w:val="left" w:pos="1418"/>
          <w:tab w:val="left" w:pos="1560"/>
        </w:tabs>
        <w:spacing w:before="23" w:line="268" w:lineRule="auto"/>
        <w:ind w:left="851" w:right="578" w:firstLine="575"/>
        <w:rPr>
          <w:sz w:val="28"/>
        </w:rPr>
      </w:pPr>
      <w:r>
        <w:rPr>
          <w:sz w:val="28"/>
        </w:rPr>
        <w:t>При личном приеме гражданин должен предъявить документ, удостоверяющий 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личность.</w:t>
      </w:r>
    </w:p>
    <w:p w:rsidR="00CB56FA" w:rsidRDefault="004B5877" w:rsidP="00A45A82">
      <w:pPr>
        <w:pStyle w:val="a4"/>
        <w:numPr>
          <w:ilvl w:val="1"/>
          <w:numId w:val="7"/>
        </w:numPr>
        <w:tabs>
          <w:tab w:val="left" w:pos="1418"/>
          <w:tab w:val="left" w:pos="1560"/>
          <w:tab w:val="left" w:pos="2334"/>
        </w:tabs>
        <w:spacing w:before="13" w:line="268" w:lineRule="auto"/>
        <w:ind w:left="893" w:right="564"/>
        <w:rPr>
          <w:sz w:val="28"/>
        </w:rPr>
      </w:pPr>
      <w:r>
        <w:rPr>
          <w:sz w:val="28"/>
        </w:rPr>
        <w:t>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приема. В остальных случаях дается письменный ответ по существу поставленных в обращении</w:t>
      </w:r>
      <w:r>
        <w:rPr>
          <w:spacing w:val="-17"/>
          <w:sz w:val="28"/>
        </w:rPr>
        <w:t xml:space="preserve"> </w:t>
      </w:r>
      <w:r>
        <w:rPr>
          <w:sz w:val="28"/>
        </w:rPr>
        <w:t>вопросов.</w:t>
      </w:r>
    </w:p>
    <w:p w:rsidR="00CB56FA" w:rsidRDefault="004B5877" w:rsidP="00A45A82">
      <w:pPr>
        <w:pStyle w:val="a4"/>
        <w:numPr>
          <w:ilvl w:val="1"/>
          <w:numId w:val="7"/>
        </w:numPr>
        <w:tabs>
          <w:tab w:val="left" w:pos="1418"/>
          <w:tab w:val="left" w:pos="1560"/>
          <w:tab w:val="left" w:pos="2334"/>
        </w:tabs>
        <w:spacing w:before="13" w:line="268" w:lineRule="auto"/>
        <w:ind w:left="893" w:right="564"/>
        <w:rPr>
          <w:sz w:val="28"/>
        </w:rPr>
      </w:pPr>
      <w:r>
        <w:rPr>
          <w:sz w:val="28"/>
        </w:rPr>
        <w:t xml:space="preserve">Устные обращения могут поступать при проведении приема, во время телефонных переговоров и рассматриваются в случаях, когда изложенные в них факты и обстоятельства очевидны и не требуют дополнительной проверки, личности обращающихся известны и установлены. </w:t>
      </w:r>
      <w:r>
        <w:rPr>
          <w:spacing w:val="-3"/>
          <w:sz w:val="28"/>
        </w:rPr>
        <w:t xml:space="preserve">На </w:t>
      </w:r>
      <w:r>
        <w:rPr>
          <w:sz w:val="28"/>
        </w:rPr>
        <w:t>устные обращения, как правило, дается ответ в устной форме.</w:t>
      </w:r>
    </w:p>
    <w:p w:rsidR="00CB56FA" w:rsidRDefault="004B5877" w:rsidP="00A45A82">
      <w:pPr>
        <w:pStyle w:val="a4"/>
        <w:numPr>
          <w:ilvl w:val="1"/>
          <w:numId w:val="7"/>
        </w:numPr>
        <w:tabs>
          <w:tab w:val="left" w:pos="1418"/>
          <w:tab w:val="left" w:pos="1560"/>
          <w:tab w:val="left" w:pos="2334"/>
        </w:tabs>
        <w:spacing w:before="11" w:line="268" w:lineRule="auto"/>
        <w:ind w:left="893" w:right="577"/>
        <w:rPr>
          <w:sz w:val="28"/>
        </w:rPr>
      </w:pPr>
      <w:r>
        <w:rPr>
          <w:sz w:val="28"/>
        </w:rPr>
        <w:t>Информация об устных обращениях может быть включена в журнал обращений.</w:t>
      </w:r>
    </w:p>
    <w:p w:rsidR="00CB56FA" w:rsidRDefault="00CB56FA" w:rsidP="00A45A82">
      <w:pPr>
        <w:pStyle w:val="a3"/>
        <w:tabs>
          <w:tab w:val="left" w:pos="1418"/>
        </w:tabs>
        <w:spacing w:before="1"/>
        <w:jc w:val="left"/>
        <w:rPr>
          <w:sz w:val="32"/>
        </w:rPr>
      </w:pPr>
    </w:p>
    <w:p w:rsidR="00CB56FA" w:rsidRDefault="00CB56FA" w:rsidP="00A45A82">
      <w:pPr>
        <w:pStyle w:val="a3"/>
        <w:tabs>
          <w:tab w:val="left" w:pos="1418"/>
        </w:tabs>
        <w:spacing w:before="11"/>
        <w:jc w:val="left"/>
        <w:rPr>
          <w:sz w:val="34"/>
        </w:rPr>
      </w:pPr>
    </w:p>
    <w:p w:rsidR="00CB56FA" w:rsidRDefault="002B683E" w:rsidP="00974342">
      <w:pPr>
        <w:pStyle w:val="11"/>
        <w:tabs>
          <w:tab w:val="left" w:pos="1418"/>
          <w:tab w:val="left" w:pos="4370"/>
        </w:tabs>
        <w:ind w:left="666" w:firstLine="0"/>
        <w:jc w:val="center"/>
      </w:pPr>
      <w:r>
        <w:t>7</w:t>
      </w:r>
      <w:r w:rsidR="00974342">
        <w:t>.</w:t>
      </w:r>
      <w:r w:rsidR="004B5877">
        <w:t>Заключительные</w:t>
      </w:r>
      <w:r w:rsidR="004B5877">
        <w:rPr>
          <w:spacing w:val="1"/>
        </w:rPr>
        <w:t xml:space="preserve"> </w:t>
      </w:r>
      <w:r w:rsidR="004B5877">
        <w:t>положения</w:t>
      </w:r>
    </w:p>
    <w:p w:rsidR="00CB56FA" w:rsidRDefault="00CB56FA" w:rsidP="00A45A82">
      <w:pPr>
        <w:pStyle w:val="a3"/>
        <w:tabs>
          <w:tab w:val="left" w:pos="1418"/>
        </w:tabs>
        <w:spacing w:before="9"/>
        <w:jc w:val="left"/>
        <w:rPr>
          <w:b/>
          <w:sz w:val="33"/>
        </w:rPr>
      </w:pPr>
    </w:p>
    <w:p w:rsidR="00CB56FA" w:rsidRDefault="004B5877" w:rsidP="00A45A82">
      <w:pPr>
        <w:pStyle w:val="a4"/>
        <w:numPr>
          <w:ilvl w:val="1"/>
          <w:numId w:val="1"/>
        </w:numPr>
        <w:tabs>
          <w:tab w:val="left" w:pos="1418"/>
          <w:tab w:val="left" w:pos="2103"/>
        </w:tabs>
        <w:spacing w:line="264" w:lineRule="auto"/>
        <w:ind w:right="563"/>
        <w:rPr>
          <w:sz w:val="28"/>
        </w:rPr>
      </w:pPr>
      <w:r>
        <w:rPr>
          <w:sz w:val="28"/>
        </w:rPr>
        <w:t>Настоящее Положение разработано в соответствии с Уставом школы и вводится в действие в установленном им</w:t>
      </w:r>
      <w:r>
        <w:rPr>
          <w:spacing w:val="13"/>
          <w:sz w:val="28"/>
        </w:rPr>
        <w:t xml:space="preserve"> </w:t>
      </w:r>
      <w:r>
        <w:rPr>
          <w:sz w:val="28"/>
        </w:rPr>
        <w:t>порядке.</w:t>
      </w:r>
    </w:p>
    <w:p w:rsidR="00CB56FA" w:rsidRDefault="004B5877" w:rsidP="00A45A82">
      <w:pPr>
        <w:pStyle w:val="a4"/>
        <w:numPr>
          <w:ilvl w:val="1"/>
          <w:numId w:val="1"/>
        </w:numPr>
        <w:tabs>
          <w:tab w:val="left" w:pos="1418"/>
          <w:tab w:val="left" w:pos="2093"/>
        </w:tabs>
        <w:spacing w:before="26" w:line="268" w:lineRule="auto"/>
        <w:ind w:right="574"/>
        <w:rPr>
          <w:sz w:val="28"/>
        </w:rPr>
      </w:pPr>
      <w:r>
        <w:rPr>
          <w:sz w:val="28"/>
        </w:rPr>
        <w:t>Изменения в настоящее Положение могут быть внесены при изменении законодательства в области рассмотрения обращений</w:t>
      </w:r>
      <w:r>
        <w:rPr>
          <w:spacing w:val="2"/>
          <w:sz w:val="28"/>
        </w:rPr>
        <w:t xml:space="preserve"> </w:t>
      </w:r>
      <w:r>
        <w:rPr>
          <w:sz w:val="28"/>
        </w:rPr>
        <w:t>граждан.</w:t>
      </w:r>
    </w:p>
    <w:p w:rsidR="00CB56FA" w:rsidRDefault="00CB56FA">
      <w:pPr>
        <w:spacing w:line="268" w:lineRule="auto"/>
        <w:rPr>
          <w:sz w:val="28"/>
        </w:rPr>
        <w:sectPr w:rsidR="00CB56FA">
          <w:pgSz w:w="11910" w:h="16840"/>
          <w:pgMar w:top="860" w:right="0" w:bottom="280" w:left="240" w:header="720" w:footer="720" w:gutter="0"/>
          <w:cols w:space="720"/>
        </w:sectPr>
      </w:pPr>
    </w:p>
    <w:p w:rsidR="00CB56FA" w:rsidRDefault="004B5877">
      <w:pPr>
        <w:spacing w:before="62"/>
        <w:ind w:right="573"/>
        <w:jc w:val="right"/>
        <w:rPr>
          <w:sz w:val="24"/>
        </w:rPr>
      </w:pPr>
      <w:r>
        <w:rPr>
          <w:sz w:val="24"/>
        </w:rPr>
        <w:lastRenderedPageBreak/>
        <w:t>Приложение 1</w:t>
      </w:r>
    </w:p>
    <w:p w:rsidR="00CB56FA" w:rsidRDefault="00CB56FA">
      <w:pPr>
        <w:pStyle w:val="a3"/>
        <w:jc w:val="left"/>
        <w:rPr>
          <w:sz w:val="27"/>
        </w:rPr>
      </w:pPr>
    </w:p>
    <w:p w:rsidR="00CB56FA" w:rsidRDefault="004B5877">
      <w:pPr>
        <w:spacing w:before="90"/>
        <w:ind w:left="6067" w:right="5991"/>
        <w:jc w:val="center"/>
        <w:rPr>
          <w:b/>
          <w:sz w:val="24"/>
        </w:rPr>
      </w:pPr>
      <w:r>
        <w:rPr>
          <w:b/>
          <w:sz w:val="24"/>
        </w:rPr>
        <w:t>Форма журнала обращений</w:t>
      </w:r>
    </w:p>
    <w:p w:rsidR="00CB56FA" w:rsidRDefault="00CB56FA">
      <w:pPr>
        <w:pStyle w:val="a3"/>
        <w:jc w:val="left"/>
        <w:rPr>
          <w:b/>
          <w:sz w:val="20"/>
        </w:rPr>
      </w:pPr>
    </w:p>
    <w:p w:rsidR="00CB56FA" w:rsidRDefault="00CB56FA">
      <w:pPr>
        <w:pStyle w:val="a3"/>
        <w:jc w:val="left"/>
        <w:rPr>
          <w:b/>
          <w:sz w:val="20"/>
        </w:rPr>
      </w:pPr>
    </w:p>
    <w:p w:rsidR="00CB56FA" w:rsidRDefault="00CB56FA">
      <w:pPr>
        <w:pStyle w:val="a3"/>
        <w:jc w:val="left"/>
        <w:rPr>
          <w:b/>
          <w:sz w:val="20"/>
        </w:rPr>
      </w:pPr>
    </w:p>
    <w:p w:rsidR="00CB56FA" w:rsidRDefault="00CB56FA">
      <w:pPr>
        <w:pStyle w:val="a3"/>
        <w:jc w:val="left"/>
        <w:rPr>
          <w:b/>
          <w:sz w:val="20"/>
        </w:rPr>
      </w:pPr>
    </w:p>
    <w:p w:rsidR="00CB56FA" w:rsidRDefault="00CB56FA">
      <w:pPr>
        <w:pStyle w:val="a3"/>
        <w:spacing w:before="9"/>
        <w:jc w:val="left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1499"/>
        <w:gridCol w:w="2012"/>
        <w:gridCol w:w="1609"/>
        <w:gridCol w:w="2684"/>
        <w:gridCol w:w="2818"/>
        <w:gridCol w:w="1570"/>
        <w:gridCol w:w="1628"/>
      </w:tblGrid>
      <w:tr w:rsidR="00CB56FA">
        <w:trPr>
          <w:trHeight w:val="1844"/>
        </w:trPr>
        <w:tc>
          <w:tcPr>
            <w:tcW w:w="1066" w:type="dxa"/>
          </w:tcPr>
          <w:p w:rsidR="00CB56FA" w:rsidRDefault="004B5877">
            <w:pPr>
              <w:pStyle w:val="TableParagraph"/>
              <w:spacing w:before="2" w:line="247" w:lineRule="auto"/>
              <w:ind w:left="107" w:right="46" w:hanging="56"/>
              <w:rPr>
                <w:sz w:val="24"/>
              </w:rPr>
            </w:pPr>
            <w:r>
              <w:rPr>
                <w:sz w:val="24"/>
              </w:rPr>
              <w:t xml:space="preserve">№ п\п (регистр </w:t>
            </w:r>
            <w:proofErr w:type="spellStart"/>
            <w:r>
              <w:rPr>
                <w:sz w:val="24"/>
              </w:rPr>
              <w:t>ационны</w:t>
            </w:r>
            <w:proofErr w:type="spellEnd"/>
            <w:r>
              <w:rPr>
                <w:sz w:val="24"/>
              </w:rPr>
              <w:t xml:space="preserve"> й</w:t>
            </w:r>
          </w:p>
          <w:p w:rsidR="00CB56FA" w:rsidRDefault="004B5877">
            <w:pPr>
              <w:pStyle w:val="TableParagraph"/>
              <w:spacing w:before="24"/>
              <w:ind w:left="357" w:right="355"/>
              <w:rPr>
                <w:sz w:val="24"/>
              </w:rPr>
            </w:pPr>
            <w:r>
              <w:rPr>
                <w:sz w:val="24"/>
              </w:rPr>
              <w:t>№)</w:t>
            </w:r>
          </w:p>
        </w:tc>
        <w:tc>
          <w:tcPr>
            <w:tcW w:w="1499" w:type="dxa"/>
          </w:tcPr>
          <w:p w:rsidR="00CB56FA" w:rsidRDefault="004B5877">
            <w:pPr>
              <w:pStyle w:val="TableParagraph"/>
              <w:spacing w:before="2" w:line="259" w:lineRule="auto"/>
              <w:ind w:left="126" w:right="66" w:firstLine="16"/>
              <w:rPr>
                <w:sz w:val="24"/>
              </w:rPr>
            </w:pPr>
            <w:r>
              <w:rPr>
                <w:sz w:val="24"/>
              </w:rPr>
              <w:t>Дата поступления обращения</w:t>
            </w:r>
          </w:p>
        </w:tc>
        <w:tc>
          <w:tcPr>
            <w:tcW w:w="2012" w:type="dxa"/>
          </w:tcPr>
          <w:p w:rsidR="00CB56FA" w:rsidRDefault="004B5877">
            <w:pPr>
              <w:pStyle w:val="TableParagraph"/>
              <w:spacing w:before="2"/>
              <w:ind w:left="624" w:right="625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  <w:p w:rsidR="00CB56FA" w:rsidRDefault="004B5877">
            <w:pPr>
              <w:pStyle w:val="TableParagraph"/>
              <w:spacing w:before="16" w:line="244" w:lineRule="auto"/>
              <w:ind w:left="250" w:right="197" w:firstLine="4"/>
              <w:rPr>
                <w:sz w:val="24"/>
              </w:rPr>
            </w:pPr>
            <w:r>
              <w:rPr>
                <w:sz w:val="24"/>
              </w:rPr>
              <w:t>гражданина, родителя (законного представителя)</w:t>
            </w:r>
          </w:p>
        </w:tc>
        <w:tc>
          <w:tcPr>
            <w:tcW w:w="1609" w:type="dxa"/>
          </w:tcPr>
          <w:p w:rsidR="00CB56FA" w:rsidRDefault="004B5877">
            <w:pPr>
              <w:pStyle w:val="TableParagraph"/>
              <w:spacing w:before="2" w:line="259" w:lineRule="auto"/>
              <w:ind w:left="245" w:right="224" w:hanging="2"/>
              <w:rPr>
                <w:sz w:val="24"/>
              </w:rPr>
            </w:pPr>
            <w:r>
              <w:rPr>
                <w:sz w:val="24"/>
              </w:rPr>
              <w:t>Вид обращения (вопрос, жалоба, заявление,</w:t>
            </w:r>
          </w:p>
          <w:p w:rsidR="00CB56FA" w:rsidRDefault="004B5877">
            <w:pPr>
              <w:pStyle w:val="TableParagraph"/>
              <w:spacing w:before="0" w:line="274" w:lineRule="exact"/>
              <w:ind w:left="71" w:right="60"/>
              <w:rPr>
                <w:sz w:val="24"/>
              </w:rPr>
            </w:pPr>
            <w:r>
              <w:rPr>
                <w:sz w:val="24"/>
              </w:rPr>
              <w:t>предложение)</w:t>
            </w:r>
          </w:p>
        </w:tc>
        <w:tc>
          <w:tcPr>
            <w:tcW w:w="2684" w:type="dxa"/>
          </w:tcPr>
          <w:p w:rsidR="00CB56FA" w:rsidRDefault="004B5877">
            <w:pPr>
              <w:pStyle w:val="TableParagraph"/>
              <w:spacing w:before="2" w:line="259" w:lineRule="auto"/>
              <w:ind w:left="192" w:right="139" w:hanging="10"/>
              <w:rPr>
                <w:sz w:val="24"/>
              </w:rPr>
            </w:pPr>
            <w:r>
              <w:rPr>
                <w:sz w:val="24"/>
              </w:rPr>
              <w:t xml:space="preserve">Канал </w:t>
            </w:r>
            <w:proofErr w:type="gramStart"/>
            <w:r>
              <w:rPr>
                <w:sz w:val="24"/>
              </w:rPr>
              <w:t>обращения(</w:t>
            </w:r>
            <w:proofErr w:type="gramEnd"/>
            <w:r>
              <w:rPr>
                <w:sz w:val="24"/>
              </w:rPr>
              <w:t>по телефону, электронная почта, электронный дневник, письменное</w:t>
            </w:r>
          </w:p>
          <w:p w:rsidR="00CB56FA" w:rsidRDefault="004B5877">
            <w:pPr>
              <w:pStyle w:val="TableParagraph"/>
              <w:spacing w:before="0" w:line="275" w:lineRule="exact"/>
              <w:ind w:left="435" w:right="388"/>
              <w:rPr>
                <w:sz w:val="24"/>
              </w:rPr>
            </w:pPr>
            <w:proofErr w:type="spellStart"/>
            <w:r>
              <w:rPr>
                <w:sz w:val="24"/>
              </w:rPr>
              <w:t>заяаление</w:t>
            </w:r>
            <w:proofErr w:type="spellEnd"/>
            <w:r>
              <w:rPr>
                <w:sz w:val="24"/>
              </w:rPr>
              <w:t>, устное</w:t>
            </w:r>
          </w:p>
          <w:p w:rsidR="00CB56FA" w:rsidRDefault="004B5877">
            <w:pPr>
              <w:pStyle w:val="TableParagraph"/>
              <w:spacing w:before="22"/>
              <w:ind w:left="435" w:right="376"/>
              <w:rPr>
                <w:sz w:val="28"/>
              </w:rPr>
            </w:pPr>
            <w:r>
              <w:rPr>
                <w:sz w:val="24"/>
              </w:rPr>
              <w:t>обращение</w:t>
            </w:r>
            <w:r>
              <w:rPr>
                <w:sz w:val="28"/>
              </w:rPr>
              <w:t>)</w:t>
            </w:r>
          </w:p>
        </w:tc>
        <w:tc>
          <w:tcPr>
            <w:tcW w:w="2818" w:type="dxa"/>
          </w:tcPr>
          <w:p w:rsidR="00CB56FA" w:rsidRDefault="004B5877">
            <w:pPr>
              <w:pStyle w:val="TableParagraph"/>
              <w:spacing w:before="2" w:line="259" w:lineRule="auto"/>
              <w:ind w:left="869" w:right="308" w:hanging="490"/>
              <w:jc w:val="left"/>
              <w:rPr>
                <w:sz w:val="24"/>
              </w:rPr>
            </w:pPr>
            <w:r>
              <w:rPr>
                <w:sz w:val="24"/>
              </w:rPr>
              <w:t>Краткое содержание обращения</w:t>
            </w:r>
          </w:p>
        </w:tc>
        <w:tc>
          <w:tcPr>
            <w:tcW w:w="1570" w:type="dxa"/>
          </w:tcPr>
          <w:p w:rsidR="00CB56FA" w:rsidRDefault="004B5877">
            <w:pPr>
              <w:pStyle w:val="TableParagraph"/>
              <w:spacing w:before="4" w:line="237" w:lineRule="auto"/>
              <w:ind w:left="98" w:right="50"/>
              <w:rPr>
                <w:sz w:val="24"/>
              </w:rPr>
            </w:pPr>
            <w:r>
              <w:rPr>
                <w:sz w:val="24"/>
              </w:rPr>
              <w:t>должность, Ф.И.О.</w:t>
            </w:r>
          </w:p>
          <w:p w:rsidR="00CB56FA" w:rsidRDefault="004B5877">
            <w:pPr>
              <w:pStyle w:val="TableParagraph"/>
              <w:spacing w:before="32"/>
              <w:ind w:left="98" w:right="125"/>
              <w:rPr>
                <w:sz w:val="24"/>
              </w:rPr>
            </w:pPr>
            <w:r>
              <w:rPr>
                <w:sz w:val="24"/>
              </w:rPr>
              <w:t>исполнителя</w:t>
            </w:r>
          </w:p>
        </w:tc>
        <w:tc>
          <w:tcPr>
            <w:tcW w:w="1628" w:type="dxa"/>
          </w:tcPr>
          <w:p w:rsidR="00CB56FA" w:rsidRDefault="004B5877">
            <w:pPr>
              <w:pStyle w:val="TableParagraph"/>
              <w:spacing w:before="2" w:line="261" w:lineRule="auto"/>
              <w:ind w:left="178" w:right="138" w:firstLine="24"/>
              <w:rPr>
                <w:sz w:val="24"/>
              </w:rPr>
            </w:pPr>
            <w:r>
              <w:rPr>
                <w:sz w:val="24"/>
              </w:rPr>
              <w:t>информация об     исполнении (принятое решение)</w:t>
            </w:r>
          </w:p>
        </w:tc>
      </w:tr>
      <w:tr w:rsidR="00CB56FA">
        <w:trPr>
          <w:trHeight w:val="307"/>
        </w:trPr>
        <w:tc>
          <w:tcPr>
            <w:tcW w:w="1066" w:type="dxa"/>
          </w:tcPr>
          <w:p w:rsidR="00CB56FA" w:rsidRDefault="004B587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9" w:type="dxa"/>
          </w:tcPr>
          <w:p w:rsidR="00CB56FA" w:rsidRDefault="004B5877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2" w:type="dxa"/>
          </w:tcPr>
          <w:p w:rsidR="00CB56FA" w:rsidRDefault="004B5877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09" w:type="dxa"/>
          </w:tcPr>
          <w:p w:rsidR="00CB56FA" w:rsidRDefault="004B5877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84" w:type="dxa"/>
          </w:tcPr>
          <w:p w:rsidR="00CB56FA" w:rsidRDefault="004B58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18" w:type="dxa"/>
          </w:tcPr>
          <w:p w:rsidR="00CB56FA" w:rsidRDefault="004B58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70" w:type="dxa"/>
          </w:tcPr>
          <w:p w:rsidR="00CB56FA" w:rsidRDefault="004B58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28" w:type="dxa"/>
          </w:tcPr>
          <w:p w:rsidR="00CB56FA" w:rsidRDefault="004B58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4B5877" w:rsidRDefault="004B5877"/>
    <w:sectPr w:rsidR="004B5877" w:rsidSect="00CB56FA">
      <w:pgSz w:w="16840" w:h="11910" w:orient="landscape"/>
      <w:pgMar w:top="920" w:right="9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014"/>
    <w:multiLevelType w:val="hybridMultilevel"/>
    <w:tmpl w:val="0F14B512"/>
    <w:lvl w:ilvl="0" w:tplc="0CD216EC">
      <w:start w:val="3"/>
      <w:numFmt w:val="decimal"/>
      <w:lvlText w:val="%1"/>
      <w:lvlJc w:val="left"/>
      <w:pPr>
        <w:ind w:left="878" w:hanging="614"/>
        <w:jc w:val="left"/>
      </w:pPr>
      <w:rPr>
        <w:rFonts w:hint="default"/>
        <w:lang w:val="ru-RU" w:eastAsia="ru-RU" w:bidi="ru-RU"/>
      </w:rPr>
    </w:lvl>
    <w:lvl w:ilvl="1" w:tplc="C72EAC1A">
      <w:numFmt w:val="none"/>
      <w:lvlText w:val=""/>
      <w:lvlJc w:val="left"/>
      <w:pPr>
        <w:tabs>
          <w:tab w:val="num" w:pos="360"/>
        </w:tabs>
      </w:pPr>
    </w:lvl>
    <w:lvl w:ilvl="2" w:tplc="0F441E12">
      <w:numFmt w:val="bullet"/>
      <w:lvlText w:val="•"/>
      <w:lvlJc w:val="left"/>
      <w:pPr>
        <w:ind w:left="3036" w:hanging="614"/>
      </w:pPr>
      <w:rPr>
        <w:rFonts w:hint="default"/>
        <w:lang w:val="ru-RU" w:eastAsia="ru-RU" w:bidi="ru-RU"/>
      </w:rPr>
    </w:lvl>
    <w:lvl w:ilvl="3" w:tplc="E5A48878">
      <w:numFmt w:val="bullet"/>
      <w:lvlText w:val="•"/>
      <w:lvlJc w:val="left"/>
      <w:pPr>
        <w:ind w:left="4115" w:hanging="614"/>
      </w:pPr>
      <w:rPr>
        <w:rFonts w:hint="default"/>
        <w:lang w:val="ru-RU" w:eastAsia="ru-RU" w:bidi="ru-RU"/>
      </w:rPr>
    </w:lvl>
    <w:lvl w:ilvl="4" w:tplc="F7203D06">
      <w:numFmt w:val="bullet"/>
      <w:lvlText w:val="•"/>
      <w:lvlJc w:val="left"/>
      <w:pPr>
        <w:ind w:left="5193" w:hanging="614"/>
      </w:pPr>
      <w:rPr>
        <w:rFonts w:hint="default"/>
        <w:lang w:val="ru-RU" w:eastAsia="ru-RU" w:bidi="ru-RU"/>
      </w:rPr>
    </w:lvl>
    <w:lvl w:ilvl="5" w:tplc="5C327A94">
      <w:numFmt w:val="bullet"/>
      <w:lvlText w:val="•"/>
      <w:lvlJc w:val="left"/>
      <w:pPr>
        <w:ind w:left="6272" w:hanging="614"/>
      </w:pPr>
      <w:rPr>
        <w:rFonts w:hint="default"/>
        <w:lang w:val="ru-RU" w:eastAsia="ru-RU" w:bidi="ru-RU"/>
      </w:rPr>
    </w:lvl>
    <w:lvl w:ilvl="6" w:tplc="EE663ED2">
      <w:numFmt w:val="bullet"/>
      <w:lvlText w:val="•"/>
      <w:lvlJc w:val="left"/>
      <w:pPr>
        <w:ind w:left="7350" w:hanging="614"/>
      </w:pPr>
      <w:rPr>
        <w:rFonts w:hint="default"/>
        <w:lang w:val="ru-RU" w:eastAsia="ru-RU" w:bidi="ru-RU"/>
      </w:rPr>
    </w:lvl>
    <w:lvl w:ilvl="7" w:tplc="79B69900">
      <w:numFmt w:val="bullet"/>
      <w:lvlText w:val="•"/>
      <w:lvlJc w:val="left"/>
      <w:pPr>
        <w:ind w:left="8428" w:hanging="614"/>
      </w:pPr>
      <w:rPr>
        <w:rFonts w:hint="default"/>
        <w:lang w:val="ru-RU" w:eastAsia="ru-RU" w:bidi="ru-RU"/>
      </w:rPr>
    </w:lvl>
    <w:lvl w:ilvl="8" w:tplc="14DCB032">
      <w:numFmt w:val="bullet"/>
      <w:lvlText w:val="•"/>
      <w:lvlJc w:val="left"/>
      <w:pPr>
        <w:ind w:left="9507" w:hanging="614"/>
      </w:pPr>
      <w:rPr>
        <w:rFonts w:hint="default"/>
        <w:lang w:val="ru-RU" w:eastAsia="ru-RU" w:bidi="ru-RU"/>
      </w:rPr>
    </w:lvl>
  </w:abstractNum>
  <w:abstractNum w:abstractNumId="1" w15:restartNumberingAfterBreak="0">
    <w:nsid w:val="03156F06"/>
    <w:multiLevelType w:val="hybridMultilevel"/>
    <w:tmpl w:val="E4E48680"/>
    <w:lvl w:ilvl="0" w:tplc="5364B2B6">
      <w:start w:val="7"/>
      <w:numFmt w:val="decimal"/>
      <w:lvlText w:val="%1"/>
      <w:lvlJc w:val="left"/>
      <w:pPr>
        <w:ind w:left="878" w:hanging="585"/>
        <w:jc w:val="left"/>
      </w:pPr>
      <w:rPr>
        <w:rFonts w:hint="default"/>
        <w:lang w:val="ru-RU" w:eastAsia="ru-RU" w:bidi="ru-RU"/>
      </w:rPr>
    </w:lvl>
    <w:lvl w:ilvl="1" w:tplc="6D32976C">
      <w:numFmt w:val="none"/>
      <w:lvlText w:val=""/>
      <w:lvlJc w:val="left"/>
      <w:pPr>
        <w:tabs>
          <w:tab w:val="num" w:pos="360"/>
        </w:tabs>
      </w:pPr>
    </w:lvl>
    <w:lvl w:ilvl="2" w:tplc="8F22935C">
      <w:numFmt w:val="bullet"/>
      <w:lvlText w:val="•"/>
      <w:lvlJc w:val="left"/>
      <w:pPr>
        <w:ind w:left="3036" w:hanging="585"/>
      </w:pPr>
      <w:rPr>
        <w:rFonts w:hint="default"/>
        <w:lang w:val="ru-RU" w:eastAsia="ru-RU" w:bidi="ru-RU"/>
      </w:rPr>
    </w:lvl>
    <w:lvl w:ilvl="3" w:tplc="AA26ED8A">
      <w:numFmt w:val="bullet"/>
      <w:lvlText w:val="•"/>
      <w:lvlJc w:val="left"/>
      <w:pPr>
        <w:ind w:left="4115" w:hanging="585"/>
      </w:pPr>
      <w:rPr>
        <w:rFonts w:hint="default"/>
        <w:lang w:val="ru-RU" w:eastAsia="ru-RU" w:bidi="ru-RU"/>
      </w:rPr>
    </w:lvl>
    <w:lvl w:ilvl="4" w:tplc="539CEC0E">
      <w:numFmt w:val="bullet"/>
      <w:lvlText w:val="•"/>
      <w:lvlJc w:val="left"/>
      <w:pPr>
        <w:ind w:left="5193" w:hanging="585"/>
      </w:pPr>
      <w:rPr>
        <w:rFonts w:hint="default"/>
        <w:lang w:val="ru-RU" w:eastAsia="ru-RU" w:bidi="ru-RU"/>
      </w:rPr>
    </w:lvl>
    <w:lvl w:ilvl="5" w:tplc="556EC4A6">
      <w:numFmt w:val="bullet"/>
      <w:lvlText w:val="•"/>
      <w:lvlJc w:val="left"/>
      <w:pPr>
        <w:ind w:left="6272" w:hanging="585"/>
      </w:pPr>
      <w:rPr>
        <w:rFonts w:hint="default"/>
        <w:lang w:val="ru-RU" w:eastAsia="ru-RU" w:bidi="ru-RU"/>
      </w:rPr>
    </w:lvl>
    <w:lvl w:ilvl="6" w:tplc="BCAA541A">
      <w:numFmt w:val="bullet"/>
      <w:lvlText w:val="•"/>
      <w:lvlJc w:val="left"/>
      <w:pPr>
        <w:ind w:left="7350" w:hanging="585"/>
      </w:pPr>
      <w:rPr>
        <w:rFonts w:hint="default"/>
        <w:lang w:val="ru-RU" w:eastAsia="ru-RU" w:bidi="ru-RU"/>
      </w:rPr>
    </w:lvl>
    <w:lvl w:ilvl="7" w:tplc="CB5E6BE8">
      <w:numFmt w:val="bullet"/>
      <w:lvlText w:val="•"/>
      <w:lvlJc w:val="left"/>
      <w:pPr>
        <w:ind w:left="8428" w:hanging="585"/>
      </w:pPr>
      <w:rPr>
        <w:rFonts w:hint="default"/>
        <w:lang w:val="ru-RU" w:eastAsia="ru-RU" w:bidi="ru-RU"/>
      </w:rPr>
    </w:lvl>
    <w:lvl w:ilvl="8" w:tplc="0F86015C">
      <w:numFmt w:val="bullet"/>
      <w:lvlText w:val="•"/>
      <w:lvlJc w:val="left"/>
      <w:pPr>
        <w:ind w:left="9507" w:hanging="585"/>
      </w:pPr>
      <w:rPr>
        <w:rFonts w:hint="default"/>
        <w:lang w:val="ru-RU" w:eastAsia="ru-RU" w:bidi="ru-RU"/>
      </w:rPr>
    </w:lvl>
  </w:abstractNum>
  <w:abstractNum w:abstractNumId="2" w15:restartNumberingAfterBreak="0">
    <w:nsid w:val="0C98502D"/>
    <w:multiLevelType w:val="hybridMultilevel"/>
    <w:tmpl w:val="61E62E5A"/>
    <w:lvl w:ilvl="0" w:tplc="8DA208C8">
      <w:start w:val="8"/>
      <w:numFmt w:val="decimal"/>
      <w:lvlText w:val="%1"/>
      <w:lvlJc w:val="left"/>
      <w:pPr>
        <w:ind w:left="878" w:hanging="494"/>
        <w:jc w:val="left"/>
      </w:pPr>
      <w:rPr>
        <w:rFonts w:hint="default"/>
        <w:lang w:val="ru-RU" w:eastAsia="ru-RU" w:bidi="ru-RU"/>
      </w:rPr>
    </w:lvl>
    <w:lvl w:ilvl="1" w:tplc="4642A346">
      <w:numFmt w:val="none"/>
      <w:lvlText w:val=""/>
      <w:lvlJc w:val="left"/>
      <w:pPr>
        <w:tabs>
          <w:tab w:val="num" w:pos="360"/>
        </w:tabs>
      </w:pPr>
    </w:lvl>
    <w:lvl w:ilvl="2" w:tplc="635299DC">
      <w:numFmt w:val="bullet"/>
      <w:lvlText w:val="•"/>
      <w:lvlJc w:val="left"/>
      <w:pPr>
        <w:ind w:left="3036" w:hanging="494"/>
      </w:pPr>
      <w:rPr>
        <w:rFonts w:hint="default"/>
        <w:lang w:val="ru-RU" w:eastAsia="ru-RU" w:bidi="ru-RU"/>
      </w:rPr>
    </w:lvl>
    <w:lvl w:ilvl="3" w:tplc="3CD06C6C">
      <w:numFmt w:val="bullet"/>
      <w:lvlText w:val="•"/>
      <w:lvlJc w:val="left"/>
      <w:pPr>
        <w:ind w:left="4115" w:hanging="494"/>
      </w:pPr>
      <w:rPr>
        <w:rFonts w:hint="default"/>
        <w:lang w:val="ru-RU" w:eastAsia="ru-RU" w:bidi="ru-RU"/>
      </w:rPr>
    </w:lvl>
    <w:lvl w:ilvl="4" w:tplc="DD8E407E">
      <w:numFmt w:val="bullet"/>
      <w:lvlText w:val="•"/>
      <w:lvlJc w:val="left"/>
      <w:pPr>
        <w:ind w:left="5193" w:hanging="494"/>
      </w:pPr>
      <w:rPr>
        <w:rFonts w:hint="default"/>
        <w:lang w:val="ru-RU" w:eastAsia="ru-RU" w:bidi="ru-RU"/>
      </w:rPr>
    </w:lvl>
    <w:lvl w:ilvl="5" w:tplc="9364FBB8">
      <w:numFmt w:val="bullet"/>
      <w:lvlText w:val="•"/>
      <w:lvlJc w:val="left"/>
      <w:pPr>
        <w:ind w:left="6272" w:hanging="494"/>
      </w:pPr>
      <w:rPr>
        <w:rFonts w:hint="default"/>
        <w:lang w:val="ru-RU" w:eastAsia="ru-RU" w:bidi="ru-RU"/>
      </w:rPr>
    </w:lvl>
    <w:lvl w:ilvl="6" w:tplc="59545EFE">
      <w:numFmt w:val="bullet"/>
      <w:lvlText w:val="•"/>
      <w:lvlJc w:val="left"/>
      <w:pPr>
        <w:ind w:left="7350" w:hanging="494"/>
      </w:pPr>
      <w:rPr>
        <w:rFonts w:hint="default"/>
        <w:lang w:val="ru-RU" w:eastAsia="ru-RU" w:bidi="ru-RU"/>
      </w:rPr>
    </w:lvl>
    <w:lvl w:ilvl="7" w:tplc="B550581C">
      <w:numFmt w:val="bullet"/>
      <w:lvlText w:val="•"/>
      <w:lvlJc w:val="left"/>
      <w:pPr>
        <w:ind w:left="8428" w:hanging="494"/>
      </w:pPr>
      <w:rPr>
        <w:rFonts w:hint="default"/>
        <w:lang w:val="ru-RU" w:eastAsia="ru-RU" w:bidi="ru-RU"/>
      </w:rPr>
    </w:lvl>
    <w:lvl w:ilvl="8" w:tplc="A1442FF6">
      <w:numFmt w:val="bullet"/>
      <w:lvlText w:val="•"/>
      <w:lvlJc w:val="left"/>
      <w:pPr>
        <w:ind w:left="9507" w:hanging="494"/>
      </w:pPr>
      <w:rPr>
        <w:rFonts w:hint="default"/>
        <w:lang w:val="ru-RU" w:eastAsia="ru-RU" w:bidi="ru-RU"/>
      </w:rPr>
    </w:lvl>
  </w:abstractNum>
  <w:abstractNum w:abstractNumId="3" w15:restartNumberingAfterBreak="0">
    <w:nsid w:val="0D342335"/>
    <w:multiLevelType w:val="hybridMultilevel"/>
    <w:tmpl w:val="4A7E4A6E"/>
    <w:lvl w:ilvl="0" w:tplc="E950219C">
      <w:start w:val="8"/>
      <w:numFmt w:val="decimal"/>
      <w:lvlText w:val="%1."/>
      <w:lvlJc w:val="left"/>
      <w:pPr>
        <w:ind w:left="878" w:hanging="212"/>
        <w:jc w:val="right"/>
      </w:pPr>
      <w:rPr>
        <w:rFonts w:hint="default"/>
        <w:w w:val="99"/>
        <w:lang w:val="ru-RU" w:eastAsia="ru-RU" w:bidi="ru-RU"/>
      </w:rPr>
    </w:lvl>
    <w:lvl w:ilvl="1" w:tplc="BC06D1D0">
      <w:numFmt w:val="none"/>
      <w:lvlText w:val=""/>
      <w:lvlJc w:val="left"/>
      <w:pPr>
        <w:tabs>
          <w:tab w:val="num" w:pos="360"/>
        </w:tabs>
      </w:pPr>
    </w:lvl>
    <w:lvl w:ilvl="2" w:tplc="A7BAF968">
      <w:numFmt w:val="bullet"/>
      <w:lvlText w:val="•"/>
      <w:lvlJc w:val="left"/>
      <w:pPr>
        <w:ind w:left="3036" w:hanging="667"/>
      </w:pPr>
      <w:rPr>
        <w:rFonts w:hint="default"/>
        <w:lang w:val="ru-RU" w:eastAsia="ru-RU" w:bidi="ru-RU"/>
      </w:rPr>
    </w:lvl>
    <w:lvl w:ilvl="3" w:tplc="8CD2F212">
      <w:numFmt w:val="bullet"/>
      <w:lvlText w:val="•"/>
      <w:lvlJc w:val="left"/>
      <w:pPr>
        <w:ind w:left="4115" w:hanging="667"/>
      </w:pPr>
      <w:rPr>
        <w:rFonts w:hint="default"/>
        <w:lang w:val="ru-RU" w:eastAsia="ru-RU" w:bidi="ru-RU"/>
      </w:rPr>
    </w:lvl>
    <w:lvl w:ilvl="4" w:tplc="3AB0E85A">
      <w:numFmt w:val="bullet"/>
      <w:lvlText w:val="•"/>
      <w:lvlJc w:val="left"/>
      <w:pPr>
        <w:ind w:left="5193" w:hanging="667"/>
      </w:pPr>
      <w:rPr>
        <w:rFonts w:hint="default"/>
        <w:lang w:val="ru-RU" w:eastAsia="ru-RU" w:bidi="ru-RU"/>
      </w:rPr>
    </w:lvl>
    <w:lvl w:ilvl="5" w:tplc="5992BF8E">
      <w:numFmt w:val="bullet"/>
      <w:lvlText w:val="•"/>
      <w:lvlJc w:val="left"/>
      <w:pPr>
        <w:ind w:left="6272" w:hanging="667"/>
      </w:pPr>
      <w:rPr>
        <w:rFonts w:hint="default"/>
        <w:lang w:val="ru-RU" w:eastAsia="ru-RU" w:bidi="ru-RU"/>
      </w:rPr>
    </w:lvl>
    <w:lvl w:ilvl="6" w:tplc="4566AE7A">
      <w:numFmt w:val="bullet"/>
      <w:lvlText w:val="•"/>
      <w:lvlJc w:val="left"/>
      <w:pPr>
        <w:ind w:left="7350" w:hanging="667"/>
      </w:pPr>
      <w:rPr>
        <w:rFonts w:hint="default"/>
        <w:lang w:val="ru-RU" w:eastAsia="ru-RU" w:bidi="ru-RU"/>
      </w:rPr>
    </w:lvl>
    <w:lvl w:ilvl="7" w:tplc="145419A2">
      <w:numFmt w:val="bullet"/>
      <w:lvlText w:val="•"/>
      <w:lvlJc w:val="left"/>
      <w:pPr>
        <w:ind w:left="8428" w:hanging="667"/>
      </w:pPr>
      <w:rPr>
        <w:rFonts w:hint="default"/>
        <w:lang w:val="ru-RU" w:eastAsia="ru-RU" w:bidi="ru-RU"/>
      </w:rPr>
    </w:lvl>
    <w:lvl w:ilvl="8" w:tplc="DC1812C4">
      <w:numFmt w:val="bullet"/>
      <w:lvlText w:val="•"/>
      <w:lvlJc w:val="left"/>
      <w:pPr>
        <w:ind w:left="9507" w:hanging="667"/>
      </w:pPr>
      <w:rPr>
        <w:rFonts w:hint="default"/>
        <w:lang w:val="ru-RU" w:eastAsia="ru-RU" w:bidi="ru-RU"/>
      </w:rPr>
    </w:lvl>
  </w:abstractNum>
  <w:abstractNum w:abstractNumId="4" w15:restartNumberingAfterBreak="0">
    <w:nsid w:val="1CF35027"/>
    <w:multiLevelType w:val="hybridMultilevel"/>
    <w:tmpl w:val="4A90EE70"/>
    <w:lvl w:ilvl="0" w:tplc="EB0A834C">
      <w:start w:val="1"/>
      <w:numFmt w:val="decimal"/>
      <w:lvlText w:val="%1"/>
      <w:lvlJc w:val="left"/>
      <w:pPr>
        <w:ind w:left="878" w:hanging="504"/>
        <w:jc w:val="left"/>
      </w:pPr>
      <w:rPr>
        <w:rFonts w:hint="default"/>
        <w:lang w:val="ru-RU" w:eastAsia="ru-RU" w:bidi="ru-RU"/>
      </w:rPr>
    </w:lvl>
    <w:lvl w:ilvl="1" w:tplc="A0C66642">
      <w:numFmt w:val="none"/>
      <w:lvlText w:val=""/>
      <w:lvlJc w:val="left"/>
      <w:pPr>
        <w:tabs>
          <w:tab w:val="num" w:pos="360"/>
        </w:tabs>
      </w:pPr>
    </w:lvl>
    <w:lvl w:ilvl="2" w:tplc="5C58335C">
      <w:numFmt w:val="bullet"/>
      <w:lvlText w:val="•"/>
      <w:lvlJc w:val="left"/>
      <w:pPr>
        <w:ind w:left="3036" w:hanging="504"/>
      </w:pPr>
      <w:rPr>
        <w:rFonts w:hint="default"/>
        <w:lang w:val="ru-RU" w:eastAsia="ru-RU" w:bidi="ru-RU"/>
      </w:rPr>
    </w:lvl>
    <w:lvl w:ilvl="3" w:tplc="9AE6D61A">
      <w:numFmt w:val="bullet"/>
      <w:lvlText w:val="•"/>
      <w:lvlJc w:val="left"/>
      <w:pPr>
        <w:ind w:left="4115" w:hanging="504"/>
      </w:pPr>
      <w:rPr>
        <w:rFonts w:hint="default"/>
        <w:lang w:val="ru-RU" w:eastAsia="ru-RU" w:bidi="ru-RU"/>
      </w:rPr>
    </w:lvl>
    <w:lvl w:ilvl="4" w:tplc="4C06EE12">
      <w:numFmt w:val="bullet"/>
      <w:lvlText w:val="•"/>
      <w:lvlJc w:val="left"/>
      <w:pPr>
        <w:ind w:left="5193" w:hanging="504"/>
      </w:pPr>
      <w:rPr>
        <w:rFonts w:hint="default"/>
        <w:lang w:val="ru-RU" w:eastAsia="ru-RU" w:bidi="ru-RU"/>
      </w:rPr>
    </w:lvl>
    <w:lvl w:ilvl="5" w:tplc="DCBC9ED4">
      <w:numFmt w:val="bullet"/>
      <w:lvlText w:val="•"/>
      <w:lvlJc w:val="left"/>
      <w:pPr>
        <w:ind w:left="6272" w:hanging="504"/>
      </w:pPr>
      <w:rPr>
        <w:rFonts w:hint="default"/>
        <w:lang w:val="ru-RU" w:eastAsia="ru-RU" w:bidi="ru-RU"/>
      </w:rPr>
    </w:lvl>
    <w:lvl w:ilvl="6" w:tplc="DCF075CC">
      <w:numFmt w:val="bullet"/>
      <w:lvlText w:val="•"/>
      <w:lvlJc w:val="left"/>
      <w:pPr>
        <w:ind w:left="7350" w:hanging="504"/>
      </w:pPr>
      <w:rPr>
        <w:rFonts w:hint="default"/>
        <w:lang w:val="ru-RU" w:eastAsia="ru-RU" w:bidi="ru-RU"/>
      </w:rPr>
    </w:lvl>
    <w:lvl w:ilvl="7" w:tplc="A7B8EED4">
      <w:numFmt w:val="bullet"/>
      <w:lvlText w:val="•"/>
      <w:lvlJc w:val="left"/>
      <w:pPr>
        <w:ind w:left="8428" w:hanging="504"/>
      </w:pPr>
      <w:rPr>
        <w:rFonts w:hint="default"/>
        <w:lang w:val="ru-RU" w:eastAsia="ru-RU" w:bidi="ru-RU"/>
      </w:rPr>
    </w:lvl>
    <w:lvl w:ilvl="8" w:tplc="BC8A7246">
      <w:numFmt w:val="bullet"/>
      <w:lvlText w:val="•"/>
      <w:lvlJc w:val="left"/>
      <w:pPr>
        <w:ind w:left="9507" w:hanging="504"/>
      </w:pPr>
      <w:rPr>
        <w:rFonts w:hint="default"/>
        <w:lang w:val="ru-RU" w:eastAsia="ru-RU" w:bidi="ru-RU"/>
      </w:rPr>
    </w:lvl>
  </w:abstractNum>
  <w:abstractNum w:abstractNumId="5" w15:restartNumberingAfterBreak="0">
    <w:nsid w:val="25C94CBE"/>
    <w:multiLevelType w:val="hybridMultilevel"/>
    <w:tmpl w:val="4D005220"/>
    <w:lvl w:ilvl="0" w:tplc="1C764392">
      <w:start w:val="1"/>
      <w:numFmt w:val="decimal"/>
      <w:lvlText w:val="%1."/>
      <w:lvlJc w:val="left"/>
      <w:pPr>
        <w:ind w:left="496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C76C29C0">
      <w:numFmt w:val="none"/>
      <w:lvlText w:val=""/>
      <w:lvlJc w:val="left"/>
      <w:pPr>
        <w:tabs>
          <w:tab w:val="num" w:pos="360"/>
        </w:tabs>
      </w:pPr>
    </w:lvl>
    <w:lvl w:ilvl="2" w:tplc="33DC05C0">
      <w:numFmt w:val="bullet"/>
      <w:lvlText w:val="•"/>
      <w:lvlJc w:val="left"/>
      <w:pPr>
        <w:ind w:left="5704" w:hanging="418"/>
      </w:pPr>
      <w:rPr>
        <w:rFonts w:hint="default"/>
        <w:lang w:val="ru-RU" w:eastAsia="ru-RU" w:bidi="ru-RU"/>
      </w:rPr>
    </w:lvl>
    <w:lvl w:ilvl="3" w:tplc="0436E102">
      <w:numFmt w:val="bullet"/>
      <w:lvlText w:val="•"/>
      <w:lvlJc w:val="left"/>
      <w:pPr>
        <w:ind w:left="6449" w:hanging="418"/>
      </w:pPr>
      <w:rPr>
        <w:rFonts w:hint="default"/>
        <w:lang w:val="ru-RU" w:eastAsia="ru-RU" w:bidi="ru-RU"/>
      </w:rPr>
    </w:lvl>
    <w:lvl w:ilvl="4" w:tplc="836C4E7C">
      <w:numFmt w:val="bullet"/>
      <w:lvlText w:val="•"/>
      <w:lvlJc w:val="left"/>
      <w:pPr>
        <w:ind w:left="7194" w:hanging="418"/>
      </w:pPr>
      <w:rPr>
        <w:rFonts w:hint="default"/>
        <w:lang w:val="ru-RU" w:eastAsia="ru-RU" w:bidi="ru-RU"/>
      </w:rPr>
    </w:lvl>
    <w:lvl w:ilvl="5" w:tplc="6FB282DE">
      <w:numFmt w:val="bullet"/>
      <w:lvlText w:val="•"/>
      <w:lvlJc w:val="left"/>
      <w:pPr>
        <w:ind w:left="7939" w:hanging="418"/>
      </w:pPr>
      <w:rPr>
        <w:rFonts w:hint="default"/>
        <w:lang w:val="ru-RU" w:eastAsia="ru-RU" w:bidi="ru-RU"/>
      </w:rPr>
    </w:lvl>
    <w:lvl w:ilvl="6" w:tplc="1C0C3D24">
      <w:numFmt w:val="bullet"/>
      <w:lvlText w:val="•"/>
      <w:lvlJc w:val="left"/>
      <w:pPr>
        <w:ind w:left="8684" w:hanging="418"/>
      </w:pPr>
      <w:rPr>
        <w:rFonts w:hint="default"/>
        <w:lang w:val="ru-RU" w:eastAsia="ru-RU" w:bidi="ru-RU"/>
      </w:rPr>
    </w:lvl>
    <w:lvl w:ilvl="7" w:tplc="EE2EDF46">
      <w:numFmt w:val="bullet"/>
      <w:lvlText w:val="•"/>
      <w:lvlJc w:val="left"/>
      <w:pPr>
        <w:ind w:left="9429" w:hanging="418"/>
      </w:pPr>
      <w:rPr>
        <w:rFonts w:hint="default"/>
        <w:lang w:val="ru-RU" w:eastAsia="ru-RU" w:bidi="ru-RU"/>
      </w:rPr>
    </w:lvl>
    <w:lvl w:ilvl="8" w:tplc="04EE9BCA">
      <w:numFmt w:val="bullet"/>
      <w:lvlText w:val="•"/>
      <w:lvlJc w:val="left"/>
      <w:pPr>
        <w:ind w:left="10174" w:hanging="418"/>
      </w:pPr>
      <w:rPr>
        <w:rFonts w:hint="default"/>
        <w:lang w:val="ru-RU" w:eastAsia="ru-RU" w:bidi="ru-RU"/>
      </w:rPr>
    </w:lvl>
  </w:abstractNum>
  <w:abstractNum w:abstractNumId="6" w15:restartNumberingAfterBreak="0">
    <w:nsid w:val="25D35B22"/>
    <w:multiLevelType w:val="hybridMultilevel"/>
    <w:tmpl w:val="35B8343C"/>
    <w:lvl w:ilvl="0" w:tplc="470E3624">
      <w:start w:val="2"/>
      <w:numFmt w:val="decimal"/>
      <w:lvlText w:val="%1"/>
      <w:lvlJc w:val="left"/>
      <w:pPr>
        <w:ind w:left="878" w:hanging="514"/>
        <w:jc w:val="left"/>
      </w:pPr>
      <w:rPr>
        <w:rFonts w:hint="default"/>
        <w:lang w:val="ru-RU" w:eastAsia="ru-RU" w:bidi="ru-RU"/>
      </w:rPr>
    </w:lvl>
    <w:lvl w:ilvl="1" w:tplc="693822DC">
      <w:numFmt w:val="none"/>
      <w:lvlText w:val=""/>
      <w:lvlJc w:val="left"/>
      <w:pPr>
        <w:tabs>
          <w:tab w:val="num" w:pos="360"/>
        </w:tabs>
      </w:pPr>
    </w:lvl>
    <w:lvl w:ilvl="2" w:tplc="C01ECFF2">
      <w:numFmt w:val="bullet"/>
      <w:lvlText w:val="•"/>
      <w:lvlJc w:val="left"/>
      <w:pPr>
        <w:ind w:left="3036" w:hanging="514"/>
      </w:pPr>
      <w:rPr>
        <w:rFonts w:hint="default"/>
        <w:lang w:val="ru-RU" w:eastAsia="ru-RU" w:bidi="ru-RU"/>
      </w:rPr>
    </w:lvl>
    <w:lvl w:ilvl="3" w:tplc="06D2E85E">
      <w:numFmt w:val="bullet"/>
      <w:lvlText w:val="•"/>
      <w:lvlJc w:val="left"/>
      <w:pPr>
        <w:ind w:left="4115" w:hanging="514"/>
      </w:pPr>
      <w:rPr>
        <w:rFonts w:hint="default"/>
        <w:lang w:val="ru-RU" w:eastAsia="ru-RU" w:bidi="ru-RU"/>
      </w:rPr>
    </w:lvl>
    <w:lvl w:ilvl="4" w:tplc="E30CEDA2">
      <w:numFmt w:val="bullet"/>
      <w:lvlText w:val="•"/>
      <w:lvlJc w:val="left"/>
      <w:pPr>
        <w:ind w:left="5193" w:hanging="514"/>
      </w:pPr>
      <w:rPr>
        <w:rFonts w:hint="default"/>
        <w:lang w:val="ru-RU" w:eastAsia="ru-RU" w:bidi="ru-RU"/>
      </w:rPr>
    </w:lvl>
    <w:lvl w:ilvl="5" w:tplc="FE5A8F7A">
      <w:numFmt w:val="bullet"/>
      <w:lvlText w:val="•"/>
      <w:lvlJc w:val="left"/>
      <w:pPr>
        <w:ind w:left="6272" w:hanging="514"/>
      </w:pPr>
      <w:rPr>
        <w:rFonts w:hint="default"/>
        <w:lang w:val="ru-RU" w:eastAsia="ru-RU" w:bidi="ru-RU"/>
      </w:rPr>
    </w:lvl>
    <w:lvl w:ilvl="6" w:tplc="E4588742">
      <w:numFmt w:val="bullet"/>
      <w:lvlText w:val="•"/>
      <w:lvlJc w:val="left"/>
      <w:pPr>
        <w:ind w:left="7350" w:hanging="514"/>
      </w:pPr>
      <w:rPr>
        <w:rFonts w:hint="default"/>
        <w:lang w:val="ru-RU" w:eastAsia="ru-RU" w:bidi="ru-RU"/>
      </w:rPr>
    </w:lvl>
    <w:lvl w:ilvl="7" w:tplc="83D879FE">
      <w:numFmt w:val="bullet"/>
      <w:lvlText w:val="•"/>
      <w:lvlJc w:val="left"/>
      <w:pPr>
        <w:ind w:left="8428" w:hanging="514"/>
      </w:pPr>
      <w:rPr>
        <w:rFonts w:hint="default"/>
        <w:lang w:val="ru-RU" w:eastAsia="ru-RU" w:bidi="ru-RU"/>
      </w:rPr>
    </w:lvl>
    <w:lvl w:ilvl="8" w:tplc="8A0A453A">
      <w:numFmt w:val="bullet"/>
      <w:lvlText w:val="•"/>
      <w:lvlJc w:val="left"/>
      <w:pPr>
        <w:ind w:left="9507" w:hanging="514"/>
      </w:pPr>
      <w:rPr>
        <w:rFonts w:hint="default"/>
        <w:lang w:val="ru-RU" w:eastAsia="ru-RU" w:bidi="ru-RU"/>
      </w:rPr>
    </w:lvl>
  </w:abstractNum>
  <w:abstractNum w:abstractNumId="7" w15:restartNumberingAfterBreak="0">
    <w:nsid w:val="44B45D72"/>
    <w:multiLevelType w:val="hybridMultilevel"/>
    <w:tmpl w:val="133EB884"/>
    <w:lvl w:ilvl="0" w:tplc="3398DEB2">
      <w:start w:val="4"/>
      <w:numFmt w:val="decimal"/>
      <w:lvlText w:val="%1"/>
      <w:lvlJc w:val="left"/>
      <w:pPr>
        <w:ind w:left="878" w:hanging="629"/>
        <w:jc w:val="left"/>
      </w:pPr>
      <w:rPr>
        <w:rFonts w:hint="default"/>
        <w:lang w:val="ru-RU" w:eastAsia="ru-RU" w:bidi="ru-RU"/>
      </w:rPr>
    </w:lvl>
    <w:lvl w:ilvl="1" w:tplc="D48C7F50">
      <w:numFmt w:val="none"/>
      <w:lvlText w:val=""/>
      <w:lvlJc w:val="left"/>
      <w:pPr>
        <w:tabs>
          <w:tab w:val="num" w:pos="360"/>
        </w:tabs>
      </w:pPr>
    </w:lvl>
    <w:lvl w:ilvl="2" w:tplc="B8D08DC2">
      <w:numFmt w:val="bullet"/>
      <w:lvlText w:val="•"/>
      <w:lvlJc w:val="left"/>
      <w:pPr>
        <w:ind w:left="3036" w:hanging="629"/>
      </w:pPr>
      <w:rPr>
        <w:rFonts w:hint="default"/>
        <w:lang w:val="ru-RU" w:eastAsia="ru-RU" w:bidi="ru-RU"/>
      </w:rPr>
    </w:lvl>
    <w:lvl w:ilvl="3" w:tplc="DDE090D0">
      <w:numFmt w:val="bullet"/>
      <w:lvlText w:val="•"/>
      <w:lvlJc w:val="left"/>
      <w:pPr>
        <w:ind w:left="4115" w:hanging="629"/>
      </w:pPr>
      <w:rPr>
        <w:rFonts w:hint="default"/>
        <w:lang w:val="ru-RU" w:eastAsia="ru-RU" w:bidi="ru-RU"/>
      </w:rPr>
    </w:lvl>
    <w:lvl w:ilvl="4" w:tplc="0D20C4BE">
      <w:numFmt w:val="bullet"/>
      <w:lvlText w:val="•"/>
      <w:lvlJc w:val="left"/>
      <w:pPr>
        <w:ind w:left="5193" w:hanging="629"/>
      </w:pPr>
      <w:rPr>
        <w:rFonts w:hint="default"/>
        <w:lang w:val="ru-RU" w:eastAsia="ru-RU" w:bidi="ru-RU"/>
      </w:rPr>
    </w:lvl>
    <w:lvl w:ilvl="5" w:tplc="3C248E40">
      <w:numFmt w:val="bullet"/>
      <w:lvlText w:val="•"/>
      <w:lvlJc w:val="left"/>
      <w:pPr>
        <w:ind w:left="6272" w:hanging="629"/>
      </w:pPr>
      <w:rPr>
        <w:rFonts w:hint="default"/>
        <w:lang w:val="ru-RU" w:eastAsia="ru-RU" w:bidi="ru-RU"/>
      </w:rPr>
    </w:lvl>
    <w:lvl w:ilvl="6" w:tplc="D5E691B8">
      <w:numFmt w:val="bullet"/>
      <w:lvlText w:val="•"/>
      <w:lvlJc w:val="left"/>
      <w:pPr>
        <w:ind w:left="7350" w:hanging="629"/>
      </w:pPr>
      <w:rPr>
        <w:rFonts w:hint="default"/>
        <w:lang w:val="ru-RU" w:eastAsia="ru-RU" w:bidi="ru-RU"/>
      </w:rPr>
    </w:lvl>
    <w:lvl w:ilvl="7" w:tplc="A598575A">
      <w:numFmt w:val="bullet"/>
      <w:lvlText w:val="•"/>
      <w:lvlJc w:val="left"/>
      <w:pPr>
        <w:ind w:left="8428" w:hanging="629"/>
      </w:pPr>
      <w:rPr>
        <w:rFonts w:hint="default"/>
        <w:lang w:val="ru-RU" w:eastAsia="ru-RU" w:bidi="ru-RU"/>
      </w:rPr>
    </w:lvl>
    <w:lvl w:ilvl="8" w:tplc="6CD6E462">
      <w:numFmt w:val="bullet"/>
      <w:lvlText w:val="•"/>
      <w:lvlJc w:val="left"/>
      <w:pPr>
        <w:ind w:left="9507" w:hanging="629"/>
      </w:pPr>
      <w:rPr>
        <w:rFonts w:hint="default"/>
        <w:lang w:val="ru-RU" w:eastAsia="ru-RU" w:bidi="ru-RU"/>
      </w:rPr>
    </w:lvl>
  </w:abstractNum>
  <w:abstractNum w:abstractNumId="8" w15:restartNumberingAfterBreak="0">
    <w:nsid w:val="47BC35CB"/>
    <w:multiLevelType w:val="hybridMultilevel"/>
    <w:tmpl w:val="44B08296"/>
    <w:lvl w:ilvl="0" w:tplc="54CC703C">
      <w:start w:val="8"/>
      <w:numFmt w:val="decimal"/>
      <w:lvlText w:val="%1"/>
      <w:lvlJc w:val="left"/>
      <w:pPr>
        <w:ind w:left="878" w:hanging="619"/>
        <w:jc w:val="left"/>
      </w:pPr>
      <w:rPr>
        <w:rFonts w:hint="default"/>
        <w:lang w:val="ru-RU" w:eastAsia="ru-RU" w:bidi="ru-RU"/>
      </w:rPr>
    </w:lvl>
    <w:lvl w:ilvl="1" w:tplc="43929FB6">
      <w:numFmt w:val="none"/>
      <w:lvlText w:val=""/>
      <w:lvlJc w:val="left"/>
      <w:pPr>
        <w:tabs>
          <w:tab w:val="num" w:pos="360"/>
        </w:tabs>
      </w:pPr>
    </w:lvl>
    <w:lvl w:ilvl="2" w:tplc="A58ED7D0">
      <w:numFmt w:val="bullet"/>
      <w:lvlText w:val="•"/>
      <w:lvlJc w:val="left"/>
      <w:pPr>
        <w:ind w:left="3036" w:hanging="619"/>
      </w:pPr>
      <w:rPr>
        <w:rFonts w:hint="default"/>
        <w:lang w:val="ru-RU" w:eastAsia="ru-RU" w:bidi="ru-RU"/>
      </w:rPr>
    </w:lvl>
    <w:lvl w:ilvl="3" w:tplc="F45CFDD4">
      <w:numFmt w:val="bullet"/>
      <w:lvlText w:val="•"/>
      <w:lvlJc w:val="left"/>
      <w:pPr>
        <w:ind w:left="4115" w:hanging="619"/>
      </w:pPr>
      <w:rPr>
        <w:rFonts w:hint="default"/>
        <w:lang w:val="ru-RU" w:eastAsia="ru-RU" w:bidi="ru-RU"/>
      </w:rPr>
    </w:lvl>
    <w:lvl w:ilvl="4" w:tplc="55D0A484">
      <w:numFmt w:val="bullet"/>
      <w:lvlText w:val="•"/>
      <w:lvlJc w:val="left"/>
      <w:pPr>
        <w:ind w:left="5193" w:hanging="619"/>
      </w:pPr>
      <w:rPr>
        <w:rFonts w:hint="default"/>
        <w:lang w:val="ru-RU" w:eastAsia="ru-RU" w:bidi="ru-RU"/>
      </w:rPr>
    </w:lvl>
    <w:lvl w:ilvl="5" w:tplc="0548188E">
      <w:numFmt w:val="bullet"/>
      <w:lvlText w:val="•"/>
      <w:lvlJc w:val="left"/>
      <w:pPr>
        <w:ind w:left="6272" w:hanging="619"/>
      </w:pPr>
      <w:rPr>
        <w:rFonts w:hint="default"/>
        <w:lang w:val="ru-RU" w:eastAsia="ru-RU" w:bidi="ru-RU"/>
      </w:rPr>
    </w:lvl>
    <w:lvl w:ilvl="6" w:tplc="7CF43880">
      <w:numFmt w:val="bullet"/>
      <w:lvlText w:val="•"/>
      <w:lvlJc w:val="left"/>
      <w:pPr>
        <w:ind w:left="7350" w:hanging="619"/>
      </w:pPr>
      <w:rPr>
        <w:rFonts w:hint="default"/>
        <w:lang w:val="ru-RU" w:eastAsia="ru-RU" w:bidi="ru-RU"/>
      </w:rPr>
    </w:lvl>
    <w:lvl w:ilvl="7" w:tplc="D07EE874">
      <w:numFmt w:val="bullet"/>
      <w:lvlText w:val="•"/>
      <w:lvlJc w:val="left"/>
      <w:pPr>
        <w:ind w:left="8428" w:hanging="619"/>
      </w:pPr>
      <w:rPr>
        <w:rFonts w:hint="default"/>
        <w:lang w:val="ru-RU" w:eastAsia="ru-RU" w:bidi="ru-RU"/>
      </w:rPr>
    </w:lvl>
    <w:lvl w:ilvl="8" w:tplc="554E296A">
      <w:numFmt w:val="bullet"/>
      <w:lvlText w:val="•"/>
      <w:lvlJc w:val="left"/>
      <w:pPr>
        <w:ind w:left="9507" w:hanging="619"/>
      </w:pPr>
      <w:rPr>
        <w:rFonts w:hint="default"/>
        <w:lang w:val="ru-RU" w:eastAsia="ru-RU" w:bidi="ru-RU"/>
      </w:rPr>
    </w:lvl>
  </w:abstractNum>
  <w:abstractNum w:abstractNumId="9" w15:restartNumberingAfterBreak="0">
    <w:nsid w:val="4FB63969"/>
    <w:multiLevelType w:val="hybridMultilevel"/>
    <w:tmpl w:val="2B4695E8"/>
    <w:lvl w:ilvl="0" w:tplc="7D8AA712">
      <w:start w:val="6"/>
      <w:numFmt w:val="decimal"/>
      <w:lvlText w:val="%1"/>
      <w:lvlJc w:val="left"/>
      <w:pPr>
        <w:ind w:left="878" w:hanging="495"/>
        <w:jc w:val="left"/>
      </w:pPr>
      <w:rPr>
        <w:rFonts w:hint="default"/>
        <w:lang w:val="ru-RU" w:eastAsia="ru-RU" w:bidi="ru-RU"/>
      </w:rPr>
    </w:lvl>
    <w:lvl w:ilvl="1" w:tplc="0B74A662">
      <w:numFmt w:val="none"/>
      <w:lvlText w:val=""/>
      <w:lvlJc w:val="left"/>
      <w:pPr>
        <w:tabs>
          <w:tab w:val="num" w:pos="360"/>
        </w:tabs>
      </w:pPr>
    </w:lvl>
    <w:lvl w:ilvl="2" w:tplc="A94EAA70">
      <w:numFmt w:val="bullet"/>
      <w:lvlText w:val="•"/>
      <w:lvlJc w:val="left"/>
      <w:pPr>
        <w:ind w:left="3036" w:hanging="495"/>
      </w:pPr>
      <w:rPr>
        <w:rFonts w:hint="default"/>
        <w:lang w:val="ru-RU" w:eastAsia="ru-RU" w:bidi="ru-RU"/>
      </w:rPr>
    </w:lvl>
    <w:lvl w:ilvl="3" w:tplc="09267092">
      <w:numFmt w:val="bullet"/>
      <w:lvlText w:val="•"/>
      <w:lvlJc w:val="left"/>
      <w:pPr>
        <w:ind w:left="4115" w:hanging="495"/>
      </w:pPr>
      <w:rPr>
        <w:rFonts w:hint="default"/>
        <w:lang w:val="ru-RU" w:eastAsia="ru-RU" w:bidi="ru-RU"/>
      </w:rPr>
    </w:lvl>
    <w:lvl w:ilvl="4" w:tplc="F11A2140">
      <w:numFmt w:val="bullet"/>
      <w:lvlText w:val="•"/>
      <w:lvlJc w:val="left"/>
      <w:pPr>
        <w:ind w:left="5193" w:hanging="495"/>
      </w:pPr>
      <w:rPr>
        <w:rFonts w:hint="default"/>
        <w:lang w:val="ru-RU" w:eastAsia="ru-RU" w:bidi="ru-RU"/>
      </w:rPr>
    </w:lvl>
    <w:lvl w:ilvl="5" w:tplc="135C2734">
      <w:numFmt w:val="bullet"/>
      <w:lvlText w:val="•"/>
      <w:lvlJc w:val="left"/>
      <w:pPr>
        <w:ind w:left="6272" w:hanging="495"/>
      </w:pPr>
      <w:rPr>
        <w:rFonts w:hint="default"/>
        <w:lang w:val="ru-RU" w:eastAsia="ru-RU" w:bidi="ru-RU"/>
      </w:rPr>
    </w:lvl>
    <w:lvl w:ilvl="6" w:tplc="641E2C4A">
      <w:numFmt w:val="bullet"/>
      <w:lvlText w:val="•"/>
      <w:lvlJc w:val="left"/>
      <w:pPr>
        <w:ind w:left="7350" w:hanging="495"/>
      </w:pPr>
      <w:rPr>
        <w:rFonts w:hint="default"/>
        <w:lang w:val="ru-RU" w:eastAsia="ru-RU" w:bidi="ru-RU"/>
      </w:rPr>
    </w:lvl>
    <w:lvl w:ilvl="7" w:tplc="9720227A">
      <w:numFmt w:val="bullet"/>
      <w:lvlText w:val="•"/>
      <w:lvlJc w:val="left"/>
      <w:pPr>
        <w:ind w:left="8428" w:hanging="495"/>
      </w:pPr>
      <w:rPr>
        <w:rFonts w:hint="default"/>
        <w:lang w:val="ru-RU" w:eastAsia="ru-RU" w:bidi="ru-RU"/>
      </w:rPr>
    </w:lvl>
    <w:lvl w:ilvl="8" w:tplc="E30C0484">
      <w:numFmt w:val="bullet"/>
      <w:lvlText w:val="•"/>
      <w:lvlJc w:val="left"/>
      <w:pPr>
        <w:ind w:left="9507" w:hanging="495"/>
      </w:pPr>
      <w:rPr>
        <w:rFonts w:hint="default"/>
        <w:lang w:val="ru-RU" w:eastAsia="ru-RU" w:bidi="ru-RU"/>
      </w:rPr>
    </w:lvl>
  </w:abstractNum>
  <w:abstractNum w:abstractNumId="10" w15:restartNumberingAfterBreak="0">
    <w:nsid w:val="67D05179"/>
    <w:multiLevelType w:val="hybridMultilevel"/>
    <w:tmpl w:val="8F4A8062"/>
    <w:lvl w:ilvl="0" w:tplc="D7FA319C">
      <w:start w:val="10"/>
      <w:numFmt w:val="decimal"/>
      <w:lvlText w:val="%1"/>
      <w:lvlJc w:val="left"/>
      <w:pPr>
        <w:ind w:left="878" w:hanging="691"/>
        <w:jc w:val="left"/>
      </w:pPr>
      <w:rPr>
        <w:rFonts w:hint="default"/>
        <w:lang w:val="ru-RU" w:eastAsia="ru-RU" w:bidi="ru-RU"/>
      </w:rPr>
    </w:lvl>
    <w:lvl w:ilvl="1" w:tplc="885A697A">
      <w:numFmt w:val="none"/>
      <w:lvlText w:val=""/>
      <w:lvlJc w:val="left"/>
      <w:pPr>
        <w:tabs>
          <w:tab w:val="num" w:pos="360"/>
        </w:tabs>
      </w:pPr>
    </w:lvl>
    <w:lvl w:ilvl="2" w:tplc="DBA27D10">
      <w:numFmt w:val="bullet"/>
      <w:lvlText w:val="•"/>
      <w:lvlJc w:val="left"/>
      <w:pPr>
        <w:ind w:left="3036" w:hanging="691"/>
      </w:pPr>
      <w:rPr>
        <w:rFonts w:hint="default"/>
        <w:lang w:val="ru-RU" w:eastAsia="ru-RU" w:bidi="ru-RU"/>
      </w:rPr>
    </w:lvl>
    <w:lvl w:ilvl="3" w:tplc="67441058">
      <w:numFmt w:val="bullet"/>
      <w:lvlText w:val="•"/>
      <w:lvlJc w:val="left"/>
      <w:pPr>
        <w:ind w:left="4115" w:hanging="691"/>
      </w:pPr>
      <w:rPr>
        <w:rFonts w:hint="default"/>
        <w:lang w:val="ru-RU" w:eastAsia="ru-RU" w:bidi="ru-RU"/>
      </w:rPr>
    </w:lvl>
    <w:lvl w:ilvl="4" w:tplc="41A6F748">
      <w:numFmt w:val="bullet"/>
      <w:lvlText w:val="•"/>
      <w:lvlJc w:val="left"/>
      <w:pPr>
        <w:ind w:left="5193" w:hanging="691"/>
      </w:pPr>
      <w:rPr>
        <w:rFonts w:hint="default"/>
        <w:lang w:val="ru-RU" w:eastAsia="ru-RU" w:bidi="ru-RU"/>
      </w:rPr>
    </w:lvl>
    <w:lvl w:ilvl="5" w:tplc="277E7158">
      <w:numFmt w:val="bullet"/>
      <w:lvlText w:val="•"/>
      <w:lvlJc w:val="left"/>
      <w:pPr>
        <w:ind w:left="6272" w:hanging="691"/>
      </w:pPr>
      <w:rPr>
        <w:rFonts w:hint="default"/>
        <w:lang w:val="ru-RU" w:eastAsia="ru-RU" w:bidi="ru-RU"/>
      </w:rPr>
    </w:lvl>
    <w:lvl w:ilvl="6" w:tplc="A34C0EAE">
      <w:numFmt w:val="bullet"/>
      <w:lvlText w:val="•"/>
      <w:lvlJc w:val="left"/>
      <w:pPr>
        <w:ind w:left="7350" w:hanging="691"/>
      </w:pPr>
      <w:rPr>
        <w:rFonts w:hint="default"/>
        <w:lang w:val="ru-RU" w:eastAsia="ru-RU" w:bidi="ru-RU"/>
      </w:rPr>
    </w:lvl>
    <w:lvl w:ilvl="7" w:tplc="9ABEE88C">
      <w:numFmt w:val="bullet"/>
      <w:lvlText w:val="•"/>
      <w:lvlJc w:val="left"/>
      <w:pPr>
        <w:ind w:left="8428" w:hanging="691"/>
      </w:pPr>
      <w:rPr>
        <w:rFonts w:hint="default"/>
        <w:lang w:val="ru-RU" w:eastAsia="ru-RU" w:bidi="ru-RU"/>
      </w:rPr>
    </w:lvl>
    <w:lvl w:ilvl="8" w:tplc="D7AED23A">
      <w:numFmt w:val="bullet"/>
      <w:lvlText w:val="•"/>
      <w:lvlJc w:val="left"/>
      <w:pPr>
        <w:ind w:left="9507" w:hanging="691"/>
      </w:pPr>
      <w:rPr>
        <w:rFonts w:hint="default"/>
        <w:lang w:val="ru-RU" w:eastAsia="ru-RU" w:bidi="ru-RU"/>
      </w:rPr>
    </w:lvl>
  </w:abstractNum>
  <w:abstractNum w:abstractNumId="11" w15:restartNumberingAfterBreak="0">
    <w:nsid w:val="6A4D4A0F"/>
    <w:multiLevelType w:val="hybridMultilevel"/>
    <w:tmpl w:val="E52A407C"/>
    <w:lvl w:ilvl="0" w:tplc="1F22C990">
      <w:start w:val="7"/>
      <w:numFmt w:val="decimal"/>
      <w:lvlText w:val="%1."/>
      <w:lvlJc w:val="left"/>
      <w:pPr>
        <w:ind w:left="2352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2FA8C0E2">
      <w:numFmt w:val="bullet"/>
      <w:lvlText w:val="•"/>
      <w:lvlJc w:val="left"/>
      <w:pPr>
        <w:ind w:left="3290" w:hanging="283"/>
      </w:pPr>
      <w:rPr>
        <w:rFonts w:hint="default"/>
        <w:lang w:val="ru-RU" w:eastAsia="ru-RU" w:bidi="ru-RU"/>
      </w:rPr>
    </w:lvl>
    <w:lvl w:ilvl="2" w:tplc="2C0AE690">
      <w:numFmt w:val="bullet"/>
      <w:lvlText w:val="•"/>
      <w:lvlJc w:val="left"/>
      <w:pPr>
        <w:ind w:left="4220" w:hanging="283"/>
      </w:pPr>
      <w:rPr>
        <w:rFonts w:hint="default"/>
        <w:lang w:val="ru-RU" w:eastAsia="ru-RU" w:bidi="ru-RU"/>
      </w:rPr>
    </w:lvl>
    <w:lvl w:ilvl="3" w:tplc="D004A210">
      <w:numFmt w:val="bullet"/>
      <w:lvlText w:val="•"/>
      <w:lvlJc w:val="left"/>
      <w:pPr>
        <w:ind w:left="5151" w:hanging="283"/>
      </w:pPr>
      <w:rPr>
        <w:rFonts w:hint="default"/>
        <w:lang w:val="ru-RU" w:eastAsia="ru-RU" w:bidi="ru-RU"/>
      </w:rPr>
    </w:lvl>
    <w:lvl w:ilvl="4" w:tplc="CAA81654">
      <w:numFmt w:val="bullet"/>
      <w:lvlText w:val="•"/>
      <w:lvlJc w:val="left"/>
      <w:pPr>
        <w:ind w:left="6081" w:hanging="283"/>
      </w:pPr>
      <w:rPr>
        <w:rFonts w:hint="default"/>
        <w:lang w:val="ru-RU" w:eastAsia="ru-RU" w:bidi="ru-RU"/>
      </w:rPr>
    </w:lvl>
    <w:lvl w:ilvl="5" w:tplc="E0DE41C6">
      <w:numFmt w:val="bullet"/>
      <w:lvlText w:val="•"/>
      <w:lvlJc w:val="left"/>
      <w:pPr>
        <w:ind w:left="7012" w:hanging="283"/>
      </w:pPr>
      <w:rPr>
        <w:rFonts w:hint="default"/>
        <w:lang w:val="ru-RU" w:eastAsia="ru-RU" w:bidi="ru-RU"/>
      </w:rPr>
    </w:lvl>
    <w:lvl w:ilvl="6" w:tplc="BB4CC6A0">
      <w:numFmt w:val="bullet"/>
      <w:lvlText w:val="•"/>
      <w:lvlJc w:val="left"/>
      <w:pPr>
        <w:ind w:left="7942" w:hanging="283"/>
      </w:pPr>
      <w:rPr>
        <w:rFonts w:hint="default"/>
        <w:lang w:val="ru-RU" w:eastAsia="ru-RU" w:bidi="ru-RU"/>
      </w:rPr>
    </w:lvl>
    <w:lvl w:ilvl="7" w:tplc="9C34DE2A">
      <w:numFmt w:val="bullet"/>
      <w:lvlText w:val="•"/>
      <w:lvlJc w:val="left"/>
      <w:pPr>
        <w:ind w:left="8872" w:hanging="283"/>
      </w:pPr>
      <w:rPr>
        <w:rFonts w:hint="default"/>
        <w:lang w:val="ru-RU" w:eastAsia="ru-RU" w:bidi="ru-RU"/>
      </w:rPr>
    </w:lvl>
    <w:lvl w:ilvl="8" w:tplc="8D8E0546">
      <w:numFmt w:val="bullet"/>
      <w:lvlText w:val="•"/>
      <w:lvlJc w:val="left"/>
      <w:pPr>
        <w:ind w:left="9803" w:hanging="283"/>
      </w:pPr>
      <w:rPr>
        <w:rFonts w:hint="default"/>
        <w:lang w:val="ru-RU" w:eastAsia="ru-RU" w:bidi="ru-RU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11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B56FA"/>
    <w:rsid w:val="00053DC7"/>
    <w:rsid w:val="001B0994"/>
    <w:rsid w:val="002B683E"/>
    <w:rsid w:val="00323373"/>
    <w:rsid w:val="004B5877"/>
    <w:rsid w:val="00580137"/>
    <w:rsid w:val="00931116"/>
    <w:rsid w:val="00974342"/>
    <w:rsid w:val="00A45A82"/>
    <w:rsid w:val="00C02FD0"/>
    <w:rsid w:val="00CB56FA"/>
    <w:rsid w:val="00E9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72A5"/>
  <w15:docId w15:val="{E4AF7D9E-B3EB-47F8-B863-FE6B77A8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B56FA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56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56FA"/>
    <w:pPr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B56FA"/>
    <w:pPr>
      <w:ind w:left="1420" w:hanging="284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B56FA"/>
    <w:pPr>
      <w:ind w:left="878" w:firstLine="532"/>
      <w:jc w:val="both"/>
    </w:pPr>
  </w:style>
  <w:style w:type="paragraph" w:customStyle="1" w:styleId="TableParagraph">
    <w:name w:val="Table Paragraph"/>
    <w:basedOn w:val="a"/>
    <w:uiPriority w:val="1"/>
    <w:qFormat/>
    <w:rsid w:val="00CB56FA"/>
    <w:pPr>
      <w:spacing w:before="1"/>
      <w:ind w:left="5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9311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16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0267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РАБОТЕ С ОБРАЩЕНИЯМИ ГРАЖДАН</vt:lpstr>
    </vt:vector>
  </TitlesOfParts>
  <Company/>
  <LinksUpToDate>false</LinksUpToDate>
  <CharactersWithSpaces>13433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РАБОТЕ С ОБРАЩЕНИЯМИ ГРАЖДАН</dc:title>
  <dc:creator>ваш Дом</dc:creator>
  <cp:lastModifiedBy>Пользователь</cp:lastModifiedBy>
  <cp:revision>10</cp:revision>
  <dcterms:created xsi:type="dcterms:W3CDTF">2020-03-30T14:21:00Z</dcterms:created>
  <dcterms:modified xsi:type="dcterms:W3CDTF">2020-03-30T15:19:00Z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2020-03-30T00:00:00Z</vt:filetime>
  </property>
</Properties>
</file>