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Ind w:w="-318" w:type="dxa"/>
        <w:tblLayout w:type="fixed"/>
        <w:tblLook w:val="01E0"/>
      </w:tblPr>
      <w:tblGrid>
        <w:gridCol w:w="4585"/>
        <w:gridCol w:w="1545"/>
        <w:gridCol w:w="4396"/>
      </w:tblGrid>
      <w:tr w:rsidR="00167E8D" w:rsidRPr="001C379F" w:rsidTr="00285D41">
        <w:trPr>
          <w:trHeight w:val="1633"/>
        </w:trPr>
        <w:tc>
          <w:tcPr>
            <w:tcW w:w="4585" w:type="dxa"/>
          </w:tcPr>
          <w:p w:rsidR="00167E8D" w:rsidRPr="001C379F" w:rsidRDefault="00167E8D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1C379F">
              <w:rPr>
                <w:color w:val="FF6600"/>
              </w:rPr>
              <w:t xml:space="preserve">СОГЛАСОВАНО:    </w:t>
            </w:r>
          </w:p>
          <w:p w:rsidR="00167E8D" w:rsidRPr="001C379F" w:rsidRDefault="00167E8D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1C379F">
              <w:rPr>
                <w:color w:val="FF6600"/>
              </w:rPr>
              <w:t xml:space="preserve"> Председатель профкома     </w:t>
            </w:r>
            <w:proofErr w:type="spellStart"/>
            <w:r w:rsidRPr="001C379F">
              <w:rPr>
                <w:color w:val="FF6600"/>
              </w:rPr>
              <w:t>_________Костик</w:t>
            </w:r>
            <w:proofErr w:type="spellEnd"/>
            <w:r w:rsidRPr="001C379F">
              <w:rPr>
                <w:color w:val="FF6600"/>
              </w:rPr>
              <w:t xml:space="preserve"> Л.Б. </w:t>
            </w:r>
          </w:p>
          <w:p w:rsidR="00167E8D" w:rsidRPr="001C379F" w:rsidRDefault="00167E8D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1C379F">
              <w:rPr>
                <w:color w:val="FF6600"/>
              </w:rPr>
              <w:t>«</w:t>
            </w:r>
            <w:r w:rsidRPr="001C379F">
              <w:rPr>
                <w:color w:val="FF6600"/>
                <w:u w:val="single"/>
              </w:rPr>
              <w:t>26</w:t>
            </w:r>
            <w:r w:rsidRPr="001C379F">
              <w:rPr>
                <w:color w:val="FF6600"/>
              </w:rPr>
              <w:t xml:space="preserve">» </w:t>
            </w:r>
            <w:r w:rsidRPr="001C379F">
              <w:rPr>
                <w:color w:val="FF6600"/>
                <w:u w:val="single"/>
              </w:rPr>
              <w:t>января</w:t>
            </w:r>
            <w:r w:rsidRPr="001C379F"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C379F">
                <w:rPr>
                  <w:color w:val="FF6600"/>
                </w:rPr>
                <w:t>2016 г</w:t>
              </w:r>
            </w:smartTag>
            <w:r w:rsidRPr="001C379F">
              <w:rPr>
                <w:color w:val="FF6600"/>
              </w:rPr>
              <w:t xml:space="preserve">.                     </w:t>
            </w:r>
          </w:p>
        </w:tc>
        <w:tc>
          <w:tcPr>
            <w:tcW w:w="1545" w:type="dxa"/>
          </w:tcPr>
          <w:p w:rsidR="00167E8D" w:rsidRPr="001C379F" w:rsidRDefault="00167E8D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</w:p>
        </w:tc>
        <w:tc>
          <w:tcPr>
            <w:tcW w:w="4396" w:type="dxa"/>
          </w:tcPr>
          <w:p w:rsidR="00167E8D" w:rsidRPr="001C379F" w:rsidRDefault="00167E8D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1C379F">
              <w:rPr>
                <w:color w:val="FF6600"/>
              </w:rPr>
              <w:t xml:space="preserve">УТВЕРЖДАЮ:                         </w:t>
            </w:r>
          </w:p>
          <w:p w:rsidR="00167E8D" w:rsidRPr="001C379F" w:rsidRDefault="00167E8D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1C379F">
              <w:rPr>
                <w:color w:val="FF6600"/>
              </w:rPr>
              <w:t xml:space="preserve">Директор МБУ   </w:t>
            </w:r>
          </w:p>
          <w:p w:rsidR="00167E8D" w:rsidRPr="001C379F" w:rsidRDefault="00167E8D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1C379F">
              <w:rPr>
                <w:color w:val="FF6600"/>
              </w:rPr>
              <w:t>ДО «ДМШ № 4»</w:t>
            </w:r>
          </w:p>
          <w:p w:rsidR="00167E8D" w:rsidRPr="001C379F" w:rsidRDefault="00167E8D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1C379F">
              <w:rPr>
                <w:color w:val="FF6600"/>
              </w:rPr>
              <w:t xml:space="preserve">___________Т.В. </w:t>
            </w:r>
            <w:proofErr w:type="spellStart"/>
            <w:r w:rsidRPr="001C379F">
              <w:rPr>
                <w:color w:val="FF6600"/>
              </w:rPr>
              <w:t>Умитбаева</w:t>
            </w:r>
            <w:proofErr w:type="spellEnd"/>
            <w:r w:rsidRPr="001C379F">
              <w:rPr>
                <w:color w:val="FF6600"/>
              </w:rPr>
              <w:t xml:space="preserve">                       «</w:t>
            </w:r>
            <w:r w:rsidRPr="001C379F">
              <w:rPr>
                <w:color w:val="FF6600"/>
                <w:u w:val="single"/>
              </w:rPr>
              <w:t>26</w:t>
            </w:r>
            <w:r w:rsidRPr="001C379F">
              <w:rPr>
                <w:color w:val="FF6600"/>
              </w:rPr>
              <w:t xml:space="preserve">» </w:t>
            </w:r>
            <w:r w:rsidRPr="001C379F">
              <w:rPr>
                <w:color w:val="FF6600"/>
                <w:u w:val="single"/>
              </w:rPr>
              <w:t>января</w:t>
            </w:r>
            <w:r w:rsidRPr="001C379F"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C379F">
                <w:rPr>
                  <w:color w:val="FF6600"/>
                </w:rPr>
                <w:t>2016 г</w:t>
              </w:r>
            </w:smartTag>
          </w:p>
        </w:tc>
      </w:tr>
    </w:tbl>
    <w:p w:rsidR="00167E8D" w:rsidRPr="001C379F" w:rsidRDefault="00167E8D" w:rsidP="00167E8D">
      <w:pPr>
        <w:shd w:val="clear" w:color="auto" w:fill="FFFFFF"/>
        <w:tabs>
          <w:tab w:val="left" w:pos="5895"/>
        </w:tabs>
        <w:rPr>
          <w:rFonts w:ascii="Times New Roman" w:hAnsi="Times New Roman" w:cs="Times New Roman"/>
          <w:bCs/>
          <w:color w:val="FF6600"/>
          <w:sz w:val="24"/>
          <w:szCs w:val="24"/>
        </w:rPr>
      </w:pPr>
      <w:r w:rsidRPr="001C379F"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          </w:t>
      </w:r>
      <w:r w:rsidRPr="001C379F"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</w:t>
      </w:r>
      <w:r w:rsidRPr="001C379F">
        <w:rPr>
          <w:rFonts w:ascii="Times New Roman" w:hAnsi="Times New Roman" w:cs="Times New Roman"/>
          <w:bCs/>
          <w:color w:val="FF6600"/>
          <w:sz w:val="24"/>
          <w:szCs w:val="24"/>
        </w:rPr>
        <w:t xml:space="preserve"> Приказ № 5-4 от 26.01.2016г.</w:t>
      </w:r>
    </w:p>
    <w:p w:rsidR="00167E8D" w:rsidRPr="001C379F" w:rsidRDefault="00167E8D" w:rsidP="00167E8D">
      <w:pPr>
        <w:shd w:val="clear" w:color="auto" w:fill="FFFFFF"/>
        <w:tabs>
          <w:tab w:val="left" w:pos="5775"/>
        </w:tabs>
        <w:rPr>
          <w:rFonts w:ascii="Times New Roman" w:hAnsi="Times New Roman" w:cs="Times New Roman"/>
          <w:bCs/>
          <w:color w:val="FF6600"/>
          <w:sz w:val="24"/>
          <w:szCs w:val="24"/>
        </w:rPr>
      </w:pPr>
    </w:p>
    <w:p w:rsidR="00167E8D" w:rsidRDefault="00167E8D" w:rsidP="00167E8D">
      <w:pPr>
        <w:shd w:val="clear" w:color="auto" w:fill="FFFFFF"/>
        <w:jc w:val="center"/>
        <w:rPr>
          <w:b/>
          <w:bCs/>
          <w:color w:val="424242"/>
          <w:sz w:val="23"/>
          <w:szCs w:val="23"/>
        </w:rPr>
      </w:pPr>
    </w:p>
    <w:p w:rsidR="00167E8D" w:rsidRPr="00BB7E09" w:rsidRDefault="00167E8D" w:rsidP="00167E8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</w:t>
      </w:r>
    </w:p>
    <w:p w:rsidR="00167E8D" w:rsidRPr="00BB7E09" w:rsidRDefault="00167E8D" w:rsidP="00167E8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ИНСТРУКЦИЯ  № 21</w:t>
      </w:r>
    </w:p>
    <w:p w:rsidR="00167E8D" w:rsidRPr="00BB7E09" w:rsidRDefault="00167E8D" w:rsidP="00167E8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ПО ТЕХНИКЕ БЕЗОПАСНОСТИ</w:t>
      </w:r>
    </w:p>
    <w:p w:rsidR="00167E8D" w:rsidRPr="00BB7E09" w:rsidRDefault="00167E8D" w:rsidP="00167E8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ПРИ ПОХИЩЕНИИ ЛЮДЕЙ И ЗАХВАТЕ ЗАЛОЖНИКОВ</w:t>
      </w:r>
    </w:p>
    <w:p w:rsidR="00167E8D" w:rsidRPr="00BB7E09" w:rsidRDefault="00167E8D" w:rsidP="00167E8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67E8D" w:rsidRPr="00BB7E09" w:rsidRDefault="00167E8D" w:rsidP="00167E8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 xml:space="preserve">  ПРАВИЛА ПОВЕДЕНИЯ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В случае возникновения подозрения на возможное похищение необходимо сообщить об этом в милицию, усилить бдительность.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делайте достоянием всех, в том числе преступников, уровень вашего благососто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яния. Не передавайте информацию о себе и своей семье посторонним людям.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имейте при себе крупных наличных сумм денег, не надевайте дорогие вещи и украшения.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оставляйте детей в вечернее и ноч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ное время без присмотра взрослых. * Не посещайте потенциально опасные места: свалки, подвалы, чердаки, стройплощадки, лесополосы.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Освойте навыки безопасного поведения в квартире, в доме, на улице, в транспорте.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Избегайте одиночества вне дома.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Не подходите к незнакомой стоящей или медленно движущейся машине на близкое расстояние, ходите по тротуару.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Никогда не соглашайтесь на предло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жение незнакомого человека сесть к нему в машину, зайти в квартиру, схо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дить в незнакомое вам место, в кино, в театр, на концерт, в ресторан.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Научитесь пользоваться телефоном, системой персональной связи, сигна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лизацией.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Не принимайте подарки от случайных прохожих.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употребляйте в пищу продукты, сладости, воду, спиртные напитки, которые предлагают не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знакомые люди.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*Избегайте встреч с шумными, пьяными компани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ями, с людьми, украшенными татуировками.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Не вступайте в разговоры на улице с незнакомыми людьми. Ведите себя уверенно и спокойно.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Прежде чем войти в квартиру, посмотрите, нет ли рядом с домом или на лестничной клетке посторонних людей.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При наступлении темноты включите свет в одной из комнат, зашторьте все окна на первом этаже.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Никогда не открывайте входную дверь до тех пор, пока не убедитесь, что за ней находятся знакомые люди.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Никогда, ни под каким предлогом не впускайте в квартиру незнакомых людей.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Перед выходом из квартиры посмотрите в глазок, нет ли на лестничной клетке посторонних. 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Покидая квартиру даже на несколько минут, обязательно замкните входную дверь. Уходя из дома, закройте все окна, форточки, балконные двери. Включите сигнализа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цию, сдайте квартиру под охрану.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*Ходите одним маршрутом. Он должен быть безопасным. Не останавливайтесь и не задерживайтесь в дороге.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На видном месте в квартире напишите номера телефонов ваших друзей, соседей, сослу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живцев, специальных служб на случай экстренного вызова.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ПОЛЕЗНЫЕ СОВЕТЫ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Примите случившееся как эпизод жизни. Не паникуйте, не впадайте в депрес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сию, не совершайте необдуманных, опрометчивых поступков. Сосредоточьтесь на мысли о сохранении своей жизни, жизни других заложников, освобождении.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lastRenderedPageBreak/>
        <w:t>* Начальный этап захвата заложников характеризуется насильственными, грубы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ми, жестокими действиями, угрозой оружия, уничтожением одного или несколь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ких заложников для устрашения всех остальных. Это естественно потрясет вас, од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нако к этому нужно быть готовым, ни в коем случае не выплескивать свои эмоции. Проявите силу воли, удержитесь сами и не дайте другим взорвать ситуацию.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Необходимо выполнять все требования похитителей, не вступать с ними в разго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воры, не оказывать сопротивление, не вызывать враждебной реакции. Ни в коем случае не пытайтесь убедить их отменить свои планы, сложить оружие и сдаться.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не провоцируйте похитителей к стрельбе или взрыву попыткой разоружить их собственными силами. Помните, что в подобной ситу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пытайтесь разоружить бандитов.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пытайтесь незаметно от похитителей разговаривать между собой или связы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ваться с внешним миром по мобильному телефону. Такие действия могут стоить вам жизни.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раненым.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Если ваш плен длится несколько суток, не отказывайтесь от пищи и воды, кото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рые будут предложены. В случае возникновения жажды или голода сами попро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сите воду и еду.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Если к вам обращаются с требованием, вопросом, просьбой - не сопротивляй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тесь. Держитесь уверенно, не теряйте чувства собственного достоинства.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Постарайтесь запомнить все: количество преступников, их возраст, особые при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меты, характерные детали, оружие, требования. Большой объем информации мо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жет быть получен 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Чаще всего заложникам передают искаженную информацию. Никогда не верьте преступникам.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В зависимости от ситуации, если есть возможность, попытайтесь установить с по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хитителями доверительный контакт, это поможет снять напряженность, смяг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чить их требования.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В случае возникновения возможности убежать из плена - бегите.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Специальные службы могут предпринять силовой вариант освобождения залож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ников. Эта операция проводится быстро, нередко с применением оружия. Что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бы не стать жертвой штурма, быстро сгруппируйтесь, лягте на пол (землю), зак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ройте голову руками и ждите окончания операции.</w:t>
      </w: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После освобождения вам необходимо будет ответить на вопросы следователей. Постарайтесь вспомнить все, это будет вашим личным вкладом в общее дело борь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бы с преступниками.</w:t>
      </w:r>
    </w:p>
    <w:p w:rsidR="00167E8D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Находясь в плену, постоянно помните: ВАС ОБЯЗАТЕЛЬНО ОСВОБОДЯТ!</w:t>
      </w:r>
    </w:p>
    <w:p w:rsidR="00167E8D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Инструкцию составил: зам. директора по ХЧ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4DBB">
        <w:rPr>
          <w:rFonts w:ascii="Times New Roman" w:hAnsi="Times New Roman" w:cs="Times New Roman"/>
          <w:sz w:val="22"/>
          <w:szCs w:val="22"/>
        </w:rPr>
        <w:t>С.В.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4DBB">
        <w:rPr>
          <w:rFonts w:ascii="Times New Roman" w:hAnsi="Times New Roman" w:cs="Times New Roman"/>
          <w:sz w:val="22"/>
          <w:szCs w:val="22"/>
        </w:rPr>
        <w:t>Фаустова</w:t>
      </w:r>
      <w:proofErr w:type="spellEnd"/>
    </w:p>
    <w:p w:rsidR="00167E8D" w:rsidRPr="005E4DBB" w:rsidRDefault="00167E8D" w:rsidP="00167E8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74A0" w:rsidRDefault="005174A0"/>
    <w:sectPr w:rsidR="005174A0" w:rsidSect="0051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E8D"/>
    <w:rsid w:val="00167E8D"/>
    <w:rsid w:val="0051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7E8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2019-05-15T16:10:00Z</dcterms:created>
  <dcterms:modified xsi:type="dcterms:W3CDTF">2019-05-15T16:14:00Z</dcterms:modified>
</cp:coreProperties>
</file>